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AFE8" w14:textId="77777777" w:rsidR="00357F6B" w:rsidRDefault="00357F6B" w:rsidP="009E3AE1">
      <w:pPr>
        <w:widowControl/>
        <w:shd w:val="clear" w:color="auto" w:fill="FFFFFF"/>
        <w:spacing w:line="320" w:lineRule="exact"/>
        <w:ind w:rightChars="-150" w:right="-315" w:firstLineChars="700" w:firstLine="1260"/>
        <w:rPr>
          <w:rFonts w:asciiTheme="minorEastAsia" w:hAnsiTheme="minorEastAsia" w:cs="ＭＳ Ｐゴシック"/>
          <w:bCs/>
          <w:sz w:val="18"/>
          <w:szCs w:val="18"/>
        </w:rPr>
      </w:pPr>
      <w:bookmarkStart w:id="0" w:name="_Hlk101271156"/>
      <w:bookmarkStart w:id="1" w:name="_Hlk72747991"/>
    </w:p>
    <w:p w14:paraId="60CA2089" w14:textId="65D13958" w:rsidR="00312F6A" w:rsidRDefault="00714B51" w:rsidP="009E3AE1">
      <w:pPr>
        <w:widowControl/>
        <w:shd w:val="clear" w:color="auto" w:fill="FFFFFF"/>
        <w:spacing w:line="320" w:lineRule="exact"/>
        <w:ind w:rightChars="-150" w:right="-315" w:firstLineChars="700" w:firstLine="1687"/>
        <w:rPr>
          <w:rFonts w:asciiTheme="minorEastAsia" w:hAnsiTheme="minorEastAsia" w:cs="ＭＳ Ｐゴシック"/>
          <w:bCs/>
          <w:sz w:val="18"/>
          <w:szCs w:val="18"/>
        </w:rPr>
      </w:pPr>
      <w:r>
        <w:rPr>
          <w:rFonts w:ascii="ＭＳ ゴシック" w:eastAsia="ＭＳ ゴシック" w:hAnsi="ＭＳ ゴシック" w:cs="ＭＳ Ｐゴシック" w:hint="eastAsia"/>
          <w:b/>
          <w:noProof/>
          <w:sz w:val="24"/>
        </w:rPr>
        <mc:AlternateContent>
          <mc:Choice Requires="wps">
            <w:drawing>
              <wp:anchor distT="0" distB="0" distL="114300" distR="114300" simplePos="0" relativeHeight="251735040" behindDoc="0" locked="0" layoutInCell="1" allowOverlap="1" wp14:anchorId="1B58283D" wp14:editId="25D9C4DE">
                <wp:simplePos x="0" y="0"/>
                <wp:positionH relativeFrom="column">
                  <wp:posOffset>938530</wp:posOffset>
                </wp:positionH>
                <wp:positionV relativeFrom="paragraph">
                  <wp:posOffset>-104775</wp:posOffset>
                </wp:positionV>
                <wp:extent cx="3840480" cy="572770"/>
                <wp:effectExtent l="0" t="0" r="26670" b="17780"/>
                <wp:wrapNone/>
                <wp:docPr id="1798010541" name="正方形/長方形 1798010541"/>
                <wp:cNvGraphicFramePr/>
                <a:graphic xmlns:a="http://schemas.openxmlformats.org/drawingml/2006/main">
                  <a:graphicData uri="http://schemas.microsoft.com/office/word/2010/wordprocessingShape">
                    <wps:wsp>
                      <wps:cNvSpPr/>
                      <wps:spPr>
                        <a:xfrm>
                          <a:off x="0" y="0"/>
                          <a:ext cx="3840480" cy="572770"/>
                        </a:xfrm>
                        <a:prstGeom prst="rect">
                          <a:avLst/>
                        </a:prstGeom>
                        <a:noFill/>
                        <a:ln w="12700" cap="flat" cmpd="sng" algn="ctr">
                          <a:solidFill>
                            <a:sysClr val="windowText" lastClr="000000"/>
                          </a:solidFill>
                          <a:prstDash val="solid"/>
                          <a:miter lim="800000"/>
                        </a:ln>
                        <a:effectLst/>
                      </wps:spPr>
                      <wps:txbx>
                        <w:txbxContent>
                          <w:p w14:paraId="56881C89" w14:textId="6E571783" w:rsidR="008B6561" w:rsidRPr="0050787D" w:rsidRDefault="008B6561" w:rsidP="00F33A93">
                            <w:pPr>
                              <w:jc w:val="center"/>
                              <w:rPr>
                                <w:rFonts w:ascii="メイリオ" w:eastAsia="メイリオ" w:hAnsi="メイリオ"/>
                                <w:b/>
                                <w:bCs/>
                                <w:color w:val="000000" w:themeColor="text1"/>
                                <w:sz w:val="32"/>
                                <w:szCs w:val="32"/>
                              </w:rPr>
                            </w:pPr>
                            <w:r w:rsidRPr="0050787D">
                              <w:rPr>
                                <w:rFonts w:ascii="メイリオ" w:eastAsia="メイリオ" w:hAnsi="メイリオ" w:hint="eastAsia"/>
                                <w:b/>
                                <w:bCs/>
                                <w:color w:val="000000" w:themeColor="text1"/>
                                <w:sz w:val="32"/>
                                <w:szCs w:val="32"/>
                              </w:rPr>
                              <w:t>202</w:t>
                            </w:r>
                            <w:r w:rsidR="00B22AD3">
                              <w:rPr>
                                <w:rFonts w:ascii="メイリオ" w:eastAsia="メイリオ" w:hAnsi="メイリオ" w:hint="eastAsia"/>
                                <w:b/>
                                <w:bCs/>
                                <w:color w:val="000000" w:themeColor="text1"/>
                                <w:sz w:val="32"/>
                                <w:szCs w:val="32"/>
                              </w:rPr>
                              <w:t>5</w:t>
                            </w:r>
                            <w:r w:rsidRPr="0050787D">
                              <w:rPr>
                                <w:rFonts w:ascii="メイリオ" w:eastAsia="メイリオ" w:hAnsi="メイリオ" w:hint="eastAsia"/>
                                <w:b/>
                                <w:bCs/>
                                <w:color w:val="000000" w:themeColor="text1"/>
                                <w:sz w:val="32"/>
                                <w:szCs w:val="32"/>
                              </w:rPr>
                              <w:t>年度第1回セミナー</w:t>
                            </w:r>
                            <w:r>
                              <w:rPr>
                                <w:rFonts w:ascii="メイリオ" w:eastAsia="メイリオ" w:hAnsi="メイリオ" w:hint="eastAsia"/>
                                <w:b/>
                                <w:bCs/>
                                <w:color w:val="000000" w:themeColor="text1"/>
                                <w:sz w:val="32"/>
                                <w:szCs w:val="32"/>
                              </w:rPr>
                              <w:t>のお知らせ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8283D" id="正方形/長方形 1798010541" o:spid="_x0000_s1026" style="position:absolute;left:0;text-align:left;margin-left:73.9pt;margin-top:-8.25pt;width:302.4pt;height:4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FbYQIAAMEEAAAOAAAAZHJzL2Uyb0RvYy54bWysVE1vEzEQvSPxHyzf6SYhkBB1U0WtipCq&#10;tlKLena8dtaSv7Cd7IZfz7N324bCCZGDM+MZz8ebN3t+0RtNDiJE5WxNp2cTSoTlrlF2V9Pvj9cf&#10;lpTExGzDtLOipkcR6cX6/bvzzq/EzLVONyIQBLFx1fmatin5VVVF3grD4pnzwsIoXTAsQQ27qgms&#10;Q3Sjq9lk8rnqXGh8cFzEiNurwUjXJb6Ugqc7KaNIRNcUtaVyhnJu81mtz9lqF5hvFR/LYP9QhWHK&#10;IulLqCuWGNkH9Ucoo3hw0cl0xp2pnJSKi9IDuplO3nTz0DIvSi8AJ/oXmOL/C8tvDw/+PgCGzsdV&#10;hJi76GUw+R/1kb6AdXwBS/SJcFx+XM4n8yUw5bB9WswWi4Jm9frah5i+CmdIFmoaMIyCETvcxISM&#10;cH12ycmsu1Zal4FoSzqwabaY5PgMvJCaJYjGNzWNdkcJ0zsQjqdQQkanVZOf50DxGC91IAeGmYMq&#10;jeseUTQlmsUEAzopvzx7lPDb01zPFYvt8LiYBooYlcBTrUxNl6evtc0ZRWHa2NUrkFlK/bYf0d26&#10;5ngfSHADC6Pn1wr5blDWPQugHZrFKqU7HFI7IOBGiZLWhZ9/u8/+YAOslHSgMdD5sWdBoNtvFjz5&#10;Mp3PM++LMseYoIRTy/bUYvfm0gG1KZbW8yJm/6SfRRmcecLGbXJWmJjlyD3MYVQu07Be2FkuNpvi&#10;Bq57lm7sg+c5eIYsI/3YP7HgR3okzOjWPVOerd6wZPAdeLLZJydVoVCGeMAVw8wK9qSMddzpvIin&#10;evF6/fKsfwEAAP//AwBQSwMEFAAGAAgAAAAhAOCRokffAAAACgEAAA8AAABkcnMvZG93bnJldi54&#10;bWxMj81qwzAQhO+FvoPYQm+JlKSxi2M5hEJO7SU/BHqT7Y1tKq2MpTju23d7am8zzDD7bb6dnBUj&#10;DqHzpGExVyCQKl931Gg4n/azVxAhGqqN9YQavjHAtnh8yE1W+zsdcDzGRvAIhcxoaGPsMylD1aIz&#10;Ye57JM6ufnAmsh0aWQ/mzuPOyqVSiXSmI77Qmh7fWqy+jjen4aBOl3f3sVKfpTpfwt7ZctxZrZ+f&#10;pt0GRMQp/pXhF5/RoWCm0t+oDsKyf0kZPWqYLZI1CG6k62UComSxSkEWufz/QvEDAAD//wMAUEsB&#10;Ai0AFAAGAAgAAAAhALaDOJL+AAAA4QEAABMAAAAAAAAAAAAAAAAAAAAAAFtDb250ZW50X1R5cGVz&#10;XS54bWxQSwECLQAUAAYACAAAACEAOP0h/9YAAACUAQAACwAAAAAAAAAAAAAAAAAvAQAAX3JlbHMv&#10;LnJlbHNQSwECLQAUAAYACAAAACEABC6xW2ECAADBBAAADgAAAAAAAAAAAAAAAAAuAgAAZHJzL2Uy&#10;b0RvYy54bWxQSwECLQAUAAYACAAAACEA4JGiR98AAAAKAQAADwAAAAAAAAAAAAAAAAC7BAAAZHJz&#10;L2Rvd25yZXYueG1sUEsFBgAAAAAEAAQA8wAAAMcFAAAAAA==&#10;" filled="f" strokecolor="windowText" strokeweight="1pt">
                <v:textbox>
                  <w:txbxContent>
                    <w:p w14:paraId="56881C89" w14:textId="6E571783" w:rsidR="008B6561" w:rsidRPr="0050787D" w:rsidRDefault="008B6561" w:rsidP="00F33A93">
                      <w:pPr>
                        <w:jc w:val="center"/>
                        <w:rPr>
                          <w:rFonts w:ascii="メイリオ" w:eastAsia="メイリオ" w:hAnsi="メイリオ"/>
                          <w:b/>
                          <w:bCs/>
                          <w:color w:val="000000" w:themeColor="text1"/>
                          <w:sz w:val="32"/>
                          <w:szCs w:val="32"/>
                        </w:rPr>
                      </w:pPr>
                      <w:r w:rsidRPr="0050787D">
                        <w:rPr>
                          <w:rFonts w:ascii="メイリオ" w:eastAsia="メイリオ" w:hAnsi="メイリオ" w:hint="eastAsia"/>
                          <w:b/>
                          <w:bCs/>
                          <w:color w:val="000000" w:themeColor="text1"/>
                          <w:sz w:val="32"/>
                          <w:szCs w:val="32"/>
                        </w:rPr>
                        <w:t>202</w:t>
                      </w:r>
                      <w:r w:rsidR="00B22AD3">
                        <w:rPr>
                          <w:rFonts w:ascii="メイリオ" w:eastAsia="メイリオ" w:hAnsi="メイリオ" w:hint="eastAsia"/>
                          <w:b/>
                          <w:bCs/>
                          <w:color w:val="000000" w:themeColor="text1"/>
                          <w:sz w:val="32"/>
                          <w:szCs w:val="32"/>
                        </w:rPr>
                        <w:t>5</w:t>
                      </w:r>
                      <w:r w:rsidRPr="0050787D">
                        <w:rPr>
                          <w:rFonts w:ascii="メイリオ" w:eastAsia="メイリオ" w:hAnsi="メイリオ" w:hint="eastAsia"/>
                          <w:b/>
                          <w:bCs/>
                          <w:color w:val="000000" w:themeColor="text1"/>
                          <w:sz w:val="32"/>
                          <w:szCs w:val="32"/>
                        </w:rPr>
                        <w:t>年度第1回セミナー</w:t>
                      </w:r>
                      <w:r>
                        <w:rPr>
                          <w:rFonts w:ascii="メイリオ" w:eastAsia="メイリオ" w:hAnsi="メイリオ" w:hint="eastAsia"/>
                          <w:b/>
                          <w:bCs/>
                          <w:color w:val="000000" w:themeColor="text1"/>
                          <w:sz w:val="32"/>
                          <w:szCs w:val="32"/>
                        </w:rPr>
                        <w:t>のお知らせ</w:t>
                      </w:r>
                    </w:p>
                  </w:txbxContent>
                </v:textbox>
              </v:rect>
            </w:pict>
          </mc:Fallback>
        </mc:AlternateContent>
      </w:r>
      <w:r>
        <w:rPr>
          <w:noProof/>
        </w:rPr>
        <w:drawing>
          <wp:anchor distT="0" distB="0" distL="114300" distR="114300" simplePos="0" relativeHeight="251736064" behindDoc="0" locked="0" layoutInCell="1" allowOverlap="1" wp14:anchorId="569A0D3B" wp14:editId="795D2976">
            <wp:simplePos x="0" y="0"/>
            <wp:positionH relativeFrom="column">
              <wp:posOffset>24130</wp:posOffset>
            </wp:positionH>
            <wp:positionV relativeFrom="paragraph">
              <wp:posOffset>-245745</wp:posOffset>
            </wp:positionV>
            <wp:extent cx="815340" cy="789305"/>
            <wp:effectExtent l="0" t="0" r="3810" b="0"/>
            <wp:wrapNone/>
            <wp:docPr id="1960095409" name="Picture 4" descr="ロゴ三角：カラー"/>
            <wp:cNvGraphicFramePr/>
            <a:graphic xmlns:a="http://schemas.openxmlformats.org/drawingml/2006/main">
              <a:graphicData uri="http://schemas.openxmlformats.org/drawingml/2006/picture">
                <pic:pic xmlns:pic="http://schemas.openxmlformats.org/drawingml/2006/picture">
                  <pic:nvPicPr>
                    <pic:cNvPr id="2052" name="Picture 4" descr="ロゴ三角：カラー"/>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340" cy="789305"/>
                    </a:xfrm>
                    <a:prstGeom prst="rect">
                      <a:avLst/>
                    </a:prstGeom>
                    <a:noFill/>
                  </pic:spPr>
                </pic:pic>
              </a:graphicData>
            </a:graphic>
            <wp14:sizeRelH relativeFrom="page">
              <wp14:pctWidth>0</wp14:pctWidth>
            </wp14:sizeRelH>
            <wp14:sizeRelV relativeFrom="page">
              <wp14:pctHeight>0</wp14:pctHeight>
            </wp14:sizeRelV>
          </wp:anchor>
        </w:drawing>
      </w:r>
      <w:r w:rsidR="00F203B9">
        <w:rPr>
          <w:noProof/>
        </w:rPr>
        <w:drawing>
          <wp:anchor distT="0" distB="0" distL="114300" distR="114300" simplePos="0" relativeHeight="251755520" behindDoc="0" locked="0" layoutInCell="1" allowOverlap="1" wp14:anchorId="66F4818E" wp14:editId="259A6F9A">
            <wp:simplePos x="0" y="0"/>
            <wp:positionH relativeFrom="column">
              <wp:posOffset>4780280</wp:posOffset>
            </wp:positionH>
            <wp:positionV relativeFrom="paragraph">
              <wp:posOffset>-205105</wp:posOffset>
            </wp:positionV>
            <wp:extent cx="996950" cy="854208"/>
            <wp:effectExtent l="0" t="0" r="0" b="3175"/>
            <wp:wrapNone/>
            <wp:docPr id="4" name="図 3">
              <a:extLst xmlns:a="http://schemas.openxmlformats.org/drawingml/2006/main">
                <a:ext uri="{FF2B5EF4-FFF2-40B4-BE49-F238E27FC236}">
                  <a16:creationId xmlns:a16="http://schemas.microsoft.com/office/drawing/2014/main" id="{09DB9EBB-5B6F-08D7-3600-C2C4443E4B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9DB9EBB-5B6F-08D7-3600-C2C4443E4BB2}"/>
                        </a:ext>
                      </a:extLst>
                    </pic:cNvPr>
                    <pic:cNvPicPr>
                      <a:picLocks noChangeAspect="1"/>
                    </pic:cNvPicPr>
                  </pic:nvPicPr>
                  <pic:blipFill>
                    <a:blip r:embed="rId10" cstate="print">
                      <a:extLst>
                        <a:ext uri="{BEBA8EAE-BF5A-486C-A8C5-ECC9F3942E4B}">
                          <a14:imgProps xmlns:a14="http://schemas.microsoft.com/office/drawing/2010/main">
                            <a14:imgLayer r:embed="rId11">
                              <a14:imgEffect>
                                <a14:backgroundRemoval t="5750" b="95333" l="10000" r="90000">
                                  <a14:foregroundMark x1="15429" y1="27083" x2="26643" y2="13000"/>
                                  <a14:foregroundMark x1="26643" y1="13000" x2="36357" y2="7167"/>
                                  <a14:foregroundMark x1="35143" y1="8333" x2="46000" y2="7083"/>
                                  <a14:foregroundMark x1="39500" y1="8083" x2="55857" y2="6500"/>
                                  <a14:foregroundMark x1="55857" y1="6500" x2="71429" y2="12250"/>
                                  <a14:foregroundMark x1="71429" y1="12250" x2="75929" y2="18250"/>
                                  <a14:foregroundMark x1="43643" y1="7250" x2="46929" y2="7083"/>
                                  <a14:foregroundMark x1="43857" y1="9000" x2="46571" y2="6833"/>
                                  <a14:foregroundMark x1="39857" y1="5750" x2="43857" y2="7500"/>
                                  <a14:foregroundMark x1="44571" y1="9833" x2="45857" y2="8500"/>
                                  <a14:foregroundMark x1="45500" y1="10000" x2="44357" y2="7667"/>
                                  <a14:foregroundMark x1="43286" y1="7083" x2="46571" y2="7083"/>
                                  <a14:foregroundMark x1="42786" y1="6833" x2="48357" y2="6833"/>
                                  <a14:foregroundMark x1="73786" y1="17000" x2="85786" y2="32667"/>
                                  <a14:foregroundMark x1="85786" y1="32667" x2="84571" y2="71917"/>
                                  <a14:foregroundMark x1="84571" y1="71917" x2="84071" y2="72833"/>
                                  <a14:foregroundMark x1="86429" y1="37333" x2="87357" y2="62083"/>
                                  <a14:foregroundMark x1="86071" y1="40083" x2="87929" y2="50667"/>
                                  <a14:foregroundMark x1="86286" y1="39667" x2="89143" y2="47500"/>
                                  <a14:foregroundMark x1="77214" y1="21000" x2="81357" y2="28250"/>
                                  <a14:foregroundMark x1="76500" y1="23750" x2="81571" y2="25083"/>
                                  <a14:foregroundMark x1="76500" y1="22083" x2="83214" y2="22083"/>
                                  <a14:foregroundMark x1="85000" y1="70917" x2="74571" y2="86667"/>
                                  <a14:foregroundMark x1="74571" y1="86667" x2="53286" y2="93583"/>
                                  <a14:foregroundMark x1="53286" y1="93583" x2="38214" y2="93250"/>
                                  <a14:foregroundMark x1="38214" y1="93250" x2="23000" y2="80333"/>
                                  <a14:foregroundMark x1="23000" y1="80333" x2="13000" y2="62583"/>
                                  <a14:foregroundMark x1="13000" y1="62583" x2="11071" y2="40833"/>
                                  <a14:foregroundMark x1="11071" y1="40833" x2="18286" y2="26333"/>
                                  <a14:foregroundMark x1="50357" y1="95083" x2="66857" y2="92083"/>
                                  <a14:foregroundMark x1="66857" y1="92083" x2="70500" y2="88750"/>
                                  <a14:foregroundMark x1="14286" y1="67167" x2="25500" y2="85250"/>
                                  <a14:foregroundMark x1="25500" y1="85250" x2="41500" y2="95333"/>
                                  <a14:foregroundMark x1="41500" y1="95333" x2="46214" y2="95083"/>
                                  <a14:foregroundMark x1="33857" y1="31417" x2="54357" y2="32250"/>
                                  <a14:foregroundMark x1="38214" y1="30583" x2="50429" y2="43500"/>
                                  <a14:foregroundMark x1="50429" y1="43500" x2="65071" y2="39083"/>
                                  <a14:foregroundMark x1="65071" y1="39083" x2="69429" y2="56000"/>
                                  <a14:foregroundMark x1="69429" y1="56000" x2="46286" y2="27083"/>
                                  <a14:foregroundMark x1="46286" y1="27083" x2="33786" y2="37083"/>
                                  <a14:foregroundMark x1="33786" y1="37083" x2="50643" y2="37750"/>
                                  <a14:foregroundMark x1="50643" y1="37750" x2="65500" y2="34250"/>
                                  <a14:foregroundMark x1="65500" y1="34250" x2="69214" y2="41083"/>
                                  <a14:foregroundMark x1="35143" y1="34750" x2="49000" y2="74333"/>
                                  <a14:foregroundMark x1="49000" y1="74333" x2="56357" y2="64000"/>
                                  <a14:foregroundMark x1="26429" y1="41083" x2="36786" y2="33500"/>
                                  <a14:foregroundMark x1="37143" y1="33083" x2="45929" y2="51083"/>
                                  <a14:foregroundMark x1="45929" y1="51083" x2="60500" y2="47667"/>
                                  <a14:foregroundMark x1="55786" y1="50833" x2="66214" y2="32583"/>
                                  <a14:foregroundMark x1="66214" y1="32583" x2="59286" y2="35583"/>
                                  <a14:foregroundMark x1="61643" y1="25667" x2="64000" y2="62583"/>
                                  <a14:foregroundMark x1="64000" y1="62583" x2="52786" y2="50250"/>
                                  <a14:foregroundMark x1="52786" y1="50250" x2="29000" y2="50500"/>
                                  <a14:foregroundMark x1="29000" y1="50500" x2="33143" y2="68917"/>
                                  <a14:foregroundMark x1="33143" y1="68917" x2="48143" y2="71083"/>
                                  <a14:foregroundMark x1="48143" y1="71083" x2="57071" y2="64583"/>
                                  <a14:foregroundMark x1="54714" y1="56333" x2="75143" y2="69500"/>
                                  <a14:foregroundMark x1="75143" y1="69500" x2="66714" y2="54833"/>
                                  <a14:foregroundMark x1="66714" y1="54833" x2="63000" y2="75500"/>
                                  <a14:foregroundMark x1="63000" y1="75500" x2="62143" y2="73500"/>
                                  <a14:foregroundMark x1="31500" y1="54000" x2="36357" y2="73167"/>
                                  <a14:foregroundMark x1="36357" y1="73167" x2="46714" y2="77917"/>
                                  <a14:foregroundMark x1="28286" y1="76000" x2="33429" y2="54667"/>
                                  <a14:foregroundMark x1="33429" y1="54667" x2="33214" y2="73583"/>
                                  <a14:foregroundMark x1="33214" y1="73583" x2="42214" y2="70917"/>
                                  <a14:foregroundMark x1="46357" y1="63750" x2="61000" y2="58417"/>
                                  <a14:foregroundMark x1="61000" y1="58417" x2="30429" y2="51167"/>
                                  <a14:foregroundMark x1="30429" y1="51167" x2="30286" y2="51250"/>
                                  <a14:foregroundMark x1="27929" y1="56583" x2="45000" y2="72583"/>
                                  <a14:foregroundMark x1="45000" y1="72583" x2="60929" y2="70750"/>
                                  <a14:foregroundMark x1="60929" y1="70750" x2="51429" y2="71417"/>
                                  <a14:foregroundMark x1="35143" y1="53417" x2="40929" y2="75833"/>
                                  <a14:foregroundMark x1="40929" y1="75833" x2="43143" y2="77750"/>
                                  <a14:foregroundMark x1="45143" y1="81917" x2="45143" y2="8191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96950" cy="854208"/>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4089F96D" w14:textId="7D356F9E" w:rsidR="008B6561" w:rsidRPr="00E20F8D" w:rsidRDefault="008B6561" w:rsidP="008B6561">
      <w:pPr>
        <w:widowControl/>
        <w:shd w:val="clear" w:color="auto" w:fill="FFFFFF"/>
        <w:spacing w:line="240" w:lineRule="exact"/>
        <w:ind w:rightChars="-150" w:right="-315"/>
        <w:rPr>
          <w:rFonts w:ascii="メイリオ" w:eastAsia="メイリオ" w:hAnsi="メイリオ" w:cs="ＭＳ 明朝"/>
          <w:bCs/>
          <w:color w:val="000000" w:themeColor="text1"/>
          <w:spacing w:val="-10"/>
          <w:sz w:val="20"/>
          <w:szCs w:val="20"/>
        </w:rPr>
      </w:pPr>
    </w:p>
    <w:p w14:paraId="08329228" w14:textId="17205DB8" w:rsidR="008B6561" w:rsidRDefault="008B6561" w:rsidP="008B6561">
      <w:pPr>
        <w:widowControl/>
        <w:shd w:val="clear" w:color="auto" w:fill="FFFFFF"/>
        <w:spacing w:line="420" w:lineRule="exact"/>
        <w:ind w:rightChars="-150" w:right="-315"/>
        <w:rPr>
          <w:rFonts w:ascii="ＭＳ ゴシック" w:eastAsia="ＭＳ ゴシック" w:hAnsi="ＭＳ ゴシック" w:cs="ＭＳ Ｐゴシック"/>
          <w:b/>
          <w:sz w:val="24"/>
        </w:rPr>
      </w:pPr>
    </w:p>
    <w:p w14:paraId="2688581A" w14:textId="2167658C" w:rsidR="008B6561" w:rsidRPr="00C7668A" w:rsidRDefault="008B6561" w:rsidP="00F42701">
      <w:pPr>
        <w:spacing w:line="380" w:lineRule="exact"/>
        <w:ind w:rightChars="-150" w:right="-315"/>
        <w:rPr>
          <w:rFonts w:ascii="BIZ UDPゴシック" w:eastAsia="BIZ UDPゴシック" w:hAnsi="BIZ UDPゴシック" w:cs="ＭＳ 明朝"/>
          <w:b/>
          <w:bCs/>
          <w:szCs w:val="21"/>
        </w:rPr>
      </w:pPr>
      <w:r w:rsidRPr="00C7668A">
        <w:rPr>
          <w:rFonts w:ascii="BIZ UDPゴシック" w:eastAsia="BIZ UDPゴシック" w:hAnsi="BIZ UDPゴシック" w:cs="ＭＳ ゴシック" w:hint="eastAsia"/>
          <w:color w:val="000000"/>
          <w:kern w:val="0"/>
          <w:szCs w:val="21"/>
          <w:shd w:val="clear" w:color="auto" w:fill="FFFFFF"/>
          <w:lang w:bidi="ar"/>
        </w:rPr>
        <w:t>【日時】</w:t>
      </w:r>
      <w:r w:rsidRPr="00C7668A">
        <w:rPr>
          <w:rFonts w:ascii="BIZ UDPゴシック" w:eastAsia="BIZ UDPゴシック" w:hAnsi="BIZ UDPゴシック" w:cs="ＭＳ ゴシック" w:hint="eastAsia"/>
          <w:color w:val="222222"/>
          <w:kern w:val="0"/>
          <w:szCs w:val="21"/>
          <w:shd w:val="clear" w:color="auto" w:fill="FFFFFF"/>
          <w:lang w:bidi="ar"/>
        </w:rPr>
        <w:t xml:space="preserve">　</w:t>
      </w:r>
      <w:r w:rsidRPr="00C7668A">
        <w:rPr>
          <w:rFonts w:ascii="BIZ UDPゴシック" w:eastAsia="BIZ UDPゴシック" w:hAnsi="BIZ UDPゴシック" w:cs="ＭＳ ゴシック" w:hint="eastAsia"/>
          <w:color w:val="000000" w:themeColor="text1"/>
          <w:kern w:val="0"/>
          <w:szCs w:val="21"/>
          <w:shd w:val="clear" w:color="auto" w:fill="FFFFFF"/>
          <w:lang w:bidi="ar"/>
        </w:rPr>
        <w:t>202</w:t>
      </w:r>
      <w:r w:rsidR="00B22AD3">
        <w:rPr>
          <w:rFonts w:ascii="BIZ UDPゴシック" w:eastAsia="BIZ UDPゴシック" w:hAnsi="BIZ UDPゴシック" w:cs="ＭＳ ゴシック" w:hint="eastAsia"/>
          <w:color w:val="000000" w:themeColor="text1"/>
          <w:kern w:val="0"/>
          <w:szCs w:val="21"/>
          <w:shd w:val="clear" w:color="auto" w:fill="FFFFFF"/>
          <w:lang w:bidi="ar"/>
        </w:rPr>
        <w:t>5</w:t>
      </w:r>
      <w:r w:rsidRPr="00C7668A">
        <w:rPr>
          <w:rFonts w:ascii="BIZ UDPゴシック" w:eastAsia="BIZ UDPゴシック" w:hAnsi="BIZ UDPゴシック" w:cs="ＭＳ ゴシック" w:hint="eastAsia"/>
          <w:color w:val="000000" w:themeColor="text1"/>
          <w:kern w:val="0"/>
          <w:szCs w:val="21"/>
          <w:shd w:val="clear" w:color="auto" w:fill="FFFFFF"/>
          <w:lang w:bidi="ar"/>
        </w:rPr>
        <w:t>年6月2</w:t>
      </w:r>
      <w:r w:rsidR="00E60271">
        <w:rPr>
          <w:rFonts w:ascii="BIZ UDPゴシック" w:eastAsia="BIZ UDPゴシック" w:hAnsi="BIZ UDPゴシック" w:cs="ＭＳ ゴシック" w:hint="eastAsia"/>
          <w:color w:val="000000" w:themeColor="text1"/>
          <w:kern w:val="0"/>
          <w:szCs w:val="21"/>
          <w:shd w:val="clear" w:color="auto" w:fill="FFFFFF"/>
          <w:lang w:bidi="ar"/>
        </w:rPr>
        <w:t>４</w:t>
      </w:r>
      <w:r w:rsidRPr="00C7668A">
        <w:rPr>
          <w:rFonts w:ascii="BIZ UDPゴシック" w:eastAsia="BIZ UDPゴシック" w:hAnsi="BIZ UDPゴシック" w:cs="ＭＳ ゴシック" w:hint="eastAsia"/>
          <w:color w:val="000000" w:themeColor="text1"/>
          <w:kern w:val="0"/>
          <w:szCs w:val="21"/>
          <w:shd w:val="clear" w:color="auto" w:fill="FFFFFF"/>
          <w:lang w:bidi="ar"/>
        </w:rPr>
        <w:t>日（</w:t>
      </w:r>
      <w:r w:rsidR="00E60271">
        <w:rPr>
          <w:rFonts w:ascii="BIZ UDPゴシック" w:eastAsia="BIZ UDPゴシック" w:hAnsi="BIZ UDPゴシック" w:cs="ＭＳ ゴシック" w:hint="eastAsia"/>
          <w:color w:val="000000" w:themeColor="text1"/>
          <w:kern w:val="0"/>
          <w:szCs w:val="21"/>
          <w:shd w:val="clear" w:color="auto" w:fill="FFFFFF"/>
          <w:lang w:bidi="ar"/>
        </w:rPr>
        <w:t>火</w:t>
      </w:r>
      <w:r w:rsidRPr="00C7668A">
        <w:rPr>
          <w:rFonts w:ascii="BIZ UDPゴシック" w:eastAsia="BIZ UDPゴシック" w:hAnsi="BIZ UDPゴシック" w:cs="ＭＳ ゴシック" w:hint="eastAsia"/>
          <w:color w:val="000000" w:themeColor="text1"/>
          <w:kern w:val="0"/>
          <w:szCs w:val="21"/>
          <w:shd w:val="clear" w:color="auto" w:fill="FFFFFF"/>
          <w:lang w:bidi="ar"/>
        </w:rPr>
        <w:t>）</w:t>
      </w:r>
      <w:r w:rsidR="00E60271">
        <w:rPr>
          <w:rFonts w:ascii="BIZ UDPゴシック" w:eastAsia="BIZ UDPゴシック" w:hAnsi="BIZ UDPゴシック" w:cs="ＭＳ ゴシック" w:hint="eastAsia"/>
          <w:color w:val="000000" w:themeColor="text1"/>
          <w:kern w:val="0"/>
          <w:szCs w:val="21"/>
          <w:shd w:val="clear" w:color="auto" w:fill="FFFFFF"/>
          <w:lang w:bidi="ar"/>
        </w:rPr>
        <w:t xml:space="preserve">　</w:t>
      </w:r>
      <w:r w:rsidRPr="00EF7E4D">
        <w:rPr>
          <w:rFonts w:ascii="BIZ UDPゴシック" w:eastAsia="BIZ UDPゴシック" w:hAnsi="BIZ UDPゴシック" w:cs="ＭＳ ゴシック" w:hint="eastAsia"/>
          <w:color w:val="000000" w:themeColor="text1"/>
          <w:kern w:val="0"/>
          <w:szCs w:val="21"/>
          <w:shd w:val="clear" w:color="auto" w:fill="FFFFFF"/>
          <w:lang w:bidi="ar"/>
        </w:rPr>
        <w:t>14：</w:t>
      </w:r>
      <w:r w:rsidR="00EF7E4D" w:rsidRPr="00EF7E4D">
        <w:rPr>
          <w:rFonts w:ascii="BIZ UDPゴシック" w:eastAsia="BIZ UDPゴシック" w:hAnsi="BIZ UDPゴシック" w:cs="ＭＳ ゴシック" w:hint="eastAsia"/>
          <w:color w:val="000000" w:themeColor="text1"/>
          <w:kern w:val="0"/>
          <w:szCs w:val="21"/>
          <w:shd w:val="clear" w:color="auto" w:fill="FFFFFF"/>
          <w:lang w:bidi="ar"/>
        </w:rPr>
        <w:t>2</w:t>
      </w:r>
      <w:r w:rsidRPr="00EF7E4D">
        <w:rPr>
          <w:rFonts w:ascii="BIZ UDPゴシック" w:eastAsia="BIZ UDPゴシック" w:hAnsi="BIZ UDPゴシック" w:cs="ＭＳ ゴシック"/>
          <w:color w:val="000000" w:themeColor="text1"/>
          <w:kern w:val="0"/>
          <w:szCs w:val="21"/>
          <w:shd w:val="clear" w:color="auto" w:fill="FFFFFF"/>
          <w:lang w:bidi="ar"/>
        </w:rPr>
        <w:t>0</w:t>
      </w:r>
      <w:r w:rsidRPr="00EF7E4D">
        <w:rPr>
          <w:rFonts w:ascii="BIZ UDPゴシック" w:eastAsia="BIZ UDPゴシック" w:hAnsi="BIZ UDPゴシック" w:cs="ＭＳ ゴシック" w:hint="eastAsia"/>
          <w:color w:val="000000" w:themeColor="text1"/>
          <w:kern w:val="0"/>
          <w:szCs w:val="21"/>
          <w:shd w:val="clear" w:color="auto" w:fill="FFFFFF"/>
          <w:lang w:bidi="ar"/>
        </w:rPr>
        <w:t>～1</w:t>
      </w:r>
      <w:r w:rsidR="009810D6" w:rsidRPr="00EF7E4D">
        <w:rPr>
          <w:rFonts w:ascii="BIZ UDPゴシック" w:eastAsia="BIZ UDPゴシック" w:hAnsi="BIZ UDPゴシック" w:cs="ＭＳ ゴシック" w:hint="eastAsia"/>
          <w:color w:val="000000" w:themeColor="text1"/>
          <w:kern w:val="0"/>
          <w:szCs w:val="21"/>
          <w:shd w:val="clear" w:color="auto" w:fill="FFFFFF"/>
          <w:lang w:bidi="ar"/>
        </w:rPr>
        <w:t>5</w:t>
      </w:r>
      <w:r w:rsidRPr="00EF7E4D">
        <w:rPr>
          <w:rFonts w:ascii="BIZ UDPゴシック" w:eastAsia="BIZ UDPゴシック" w:hAnsi="BIZ UDPゴシック" w:cs="ＭＳ ゴシック" w:hint="eastAsia"/>
          <w:color w:val="000000" w:themeColor="text1"/>
          <w:kern w:val="0"/>
          <w:szCs w:val="21"/>
          <w:shd w:val="clear" w:color="auto" w:fill="FFFFFF"/>
          <w:lang w:bidi="ar"/>
        </w:rPr>
        <w:t>：</w:t>
      </w:r>
      <w:r w:rsidR="00EF7E4D" w:rsidRPr="00EF7E4D">
        <w:rPr>
          <w:rFonts w:ascii="BIZ UDPゴシック" w:eastAsia="BIZ UDPゴシック" w:hAnsi="BIZ UDPゴシック" w:cs="ＭＳ ゴシック" w:hint="eastAsia"/>
          <w:color w:val="000000" w:themeColor="text1"/>
          <w:kern w:val="0"/>
          <w:szCs w:val="21"/>
          <w:shd w:val="clear" w:color="auto" w:fill="FFFFFF"/>
          <w:lang w:bidi="ar"/>
        </w:rPr>
        <w:t>4</w:t>
      </w:r>
      <w:r w:rsidRPr="00EF7E4D">
        <w:rPr>
          <w:rFonts w:ascii="BIZ UDPゴシック" w:eastAsia="BIZ UDPゴシック" w:hAnsi="BIZ UDPゴシック" w:cs="ＭＳ ゴシック"/>
          <w:color w:val="000000" w:themeColor="text1"/>
          <w:kern w:val="0"/>
          <w:szCs w:val="21"/>
          <w:shd w:val="clear" w:color="auto" w:fill="FFFFFF"/>
          <w:lang w:bidi="ar"/>
        </w:rPr>
        <w:t>0</w:t>
      </w:r>
    </w:p>
    <w:p w14:paraId="57A8AB85" w14:textId="708A5F0A" w:rsidR="008B6561" w:rsidRDefault="008B6561" w:rsidP="00F42701">
      <w:pPr>
        <w:widowControl/>
        <w:shd w:val="clear" w:color="auto" w:fill="FFFFFF"/>
        <w:spacing w:line="380" w:lineRule="exact"/>
        <w:ind w:rightChars="-150" w:right="-315"/>
        <w:rPr>
          <w:rFonts w:ascii="BIZ UDPゴシック" w:eastAsia="BIZ UDPゴシック" w:hAnsi="BIZ UDPゴシック" w:cs="ＭＳ ゴシック"/>
          <w:kern w:val="0"/>
          <w:szCs w:val="21"/>
          <w:shd w:val="clear" w:color="auto" w:fill="FFFFFF"/>
          <w:lang w:bidi="ar"/>
        </w:rPr>
      </w:pPr>
      <w:r w:rsidRPr="00C7668A">
        <w:rPr>
          <w:rFonts w:ascii="BIZ UDPゴシック" w:eastAsia="BIZ UDPゴシック" w:hAnsi="BIZ UDPゴシック" w:cs="ＭＳ ゴシック" w:hint="eastAsia"/>
          <w:kern w:val="0"/>
          <w:szCs w:val="21"/>
          <w:shd w:val="clear" w:color="auto" w:fill="FFFFFF"/>
          <w:lang w:bidi="ar"/>
        </w:rPr>
        <w:t>【場所】　ウインクあいち　110</w:t>
      </w:r>
      <w:r w:rsidR="00E60271">
        <w:rPr>
          <w:rFonts w:ascii="BIZ UDPゴシック" w:eastAsia="BIZ UDPゴシック" w:hAnsi="BIZ UDPゴシック" w:cs="ＭＳ ゴシック" w:hint="eastAsia"/>
          <w:kern w:val="0"/>
          <w:szCs w:val="21"/>
          <w:shd w:val="clear" w:color="auto" w:fill="FFFFFF"/>
          <w:lang w:bidi="ar"/>
        </w:rPr>
        <w:t>１</w:t>
      </w:r>
      <w:r w:rsidRPr="00C7668A">
        <w:rPr>
          <w:rFonts w:ascii="BIZ UDPゴシック" w:eastAsia="BIZ UDPゴシック" w:hAnsi="BIZ UDPゴシック" w:cs="ＭＳ ゴシック" w:hint="eastAsia"/>
          <w:kern w:val="0"/>
          <w:szCs w:val="21"/>
          <w:shd w:val="clear" w:color="auto" w:fill="FFFFFF"/>
          <w:lang w:bidi="ar"/>
        </w:rPr>
        <w:t>会議室　　（名古屋市中村区名駅4丁目</w:t>
      </w:r>
      <w:r w:rsidRPr="00C7668A">
        <w:rPr>
          <w:rFonts w:ascii="BIZ UDPゴシック" w:eastAsia="BIZ UDPゴシック" w:hAnsi="BIZ UDPゴシック" w:cs="ＭＳ ゴシック"/>
          <w:kern w:val="0"/>
          <w:szCs w:val="21"/>
          <w:shd w:val="clear" w:color="auto" w:fill="FFFFFF"/>
          <w:lang w:bidi="ar"/>
        </w:rPr>
        <w:t>4-38</w:t>
      </w:r>
      <w:r w:rsidRPr="00C7668A">
        <w:rPr>
          <w:rFonts w:ascii="BIZ UDPゴシック" w:eastAsia="BIZ UDPゴシック" w:hAnsi="BIZ UDPゴシック" w:cs="ＭＳ ゴシック" w:hint="eastAsia"/>
          <w:kern w:val="0"/>
          <w:szCs w:val="21"/>
          <w:shd w:val="clear" w:color="auto" w:fill="FFFFFF"/>
          <w:lang w:bidi="ar"/>
        </w:rPr>
        <w:t>）</w:t>
      </w:r>
    </w:p>
    <w:p w14:paraId="7CC8F17E" w14:textId="0B8D1BA5" w:rsidR="008B6561" w:rsidRPr="00770A27" w:rsidRDefault="008B6561" w:rsidP="00F42701">
      <w:pPr>
        <w:widowControl/>
        <w:shd w:val="clear" w:color="auto" w:fill="FFFFFF"/>
        <w:spacing w:line="380" w:lineRule="exact"/>
        <w:ind w:rightChars="-150" w:right="-315"/>
        <w:rPr>
          <w:rFonts w:ascii="BIZ UDPゴシック" w:eastAsia="BIZ UDPゴシック" w:hAnsi="BIZ UDPゴシック" w:cs="ＭＳ ゴシック"/>
          <w:kern w:val="0"/>
          <w:szCs w:val="21"/>
          <w:shd w:val="clear" w:color="auto" w:fill="FFFFFF"/>
          <w:lang w:bidi="ar"/>
        </w:rPr>
      </w:pPr>
      <w:r>
        <w:rPr>
          <w:rFonts w:ascii="BIZ UDPゴシック" w:eastAsia="BIZ UDPゴシック" w:hAnsi="BIZ UDPゴシック" w:cs="ＭＳ ゴシック" w:hint="eastAsia"/>
          <w:kern w:val="0"/>
          <w:szCs w:val="21"/>
          <w:shd w:val="clear" w:color="auto" w:fill="FFFFFF"/>
          <w:lang w:bidi="ar"/>
        </w:rPr>
        <w:t xml:space="preserve">【開催方法】　ハイブリッド開催（会場参加 ・ </w:t>
      </w:r>
      <w:r w:rsidRPr="00770A27">
        <w:rPr>
          <w:rFonts w:ascii="BIZ UDPゴシック" w:eastAsia="BIZ UDPゴシック" w:hAnsi="BIZ UDPゴシック" w:cs="ＭＳ ゴシック" w:hint="eastAsia"/>
          <w:kern w:val="0"/>
          <w:szCs w:val="21"/>
          <w:shd w:val="clear" w:color="auto" w:fill="FFFFFF"/>
          <w:lang w:bidi="ar"/>
        </w:rPr>
        <w:t>Zoom Webinarによるオンライン参加</w:t>
      </w:r>
      <w:r>
        <w:rPr>
          <w:rFonts w:ascii="BIZ UDPゴシック" w:eastAsia="BIZ UDPゴシック" w:hAnsi="BIZ UDPゴシック" w:cs="ＭＳ ゴシック" w:hint="eastAsia"/>
          <w:kern w:val="0"/>
          <w:szCs w:val="21"/>
          <w:shd w:val="clear" w:color="auto" w:fill="FFFFFF"/>
          <w:lang w:bidi="ar"/>
        </w:rPr>
        <w:t>）</w:t>
      </w:r>
    </w:p>
    <w:p w14:paraId="716E9464" w14:textId="46998D45" w:rsidR="00F42701" w:rsidRDefault="00243B0A" w:rsidP="00F42701">
      <w:pPr>
        <w:widowControl/>
        <w:shd w:val="clear" w:color="auto" w:fill="FFFFFF"/>
        <w:spacing w:line="380" w:lineRule="exact"/>
        <w:ind w:rightChars="53" w:right="111"/>
        <w:rPr>
          <w:rFonts w:asciiTheme="majorEastAsia" w:eastAsiaTheme="majorEastAsia" w:hAnsiTheme="majorEastAsia" w:cs="ＭＳ 明朝"/>
          <w:bCs/>
          <w:spacing w:val="-10"/>
          <w:szCs w:val="21"/>
        </w:rPr>
      </w:pPr>
      <w:r>
        <w:rPr>
          <w:noProof/>
        </w:rPr>
        <w:drawing>
          <wp:anchor distT="0" distB="0" distL="114300" distR="114300" simplePos="0" relativeHeight="251745280" behindDoc="0" locked="0" layoutInCell="1" allowOverlap="1" wp14:anchorId="6C2EF236" wp14:editId="670F411F">
            <wp:simplePos x="0" y="0"/>
            <wp:positionH relativeFrom="column">
              <wp:posOffset>4525645</wp:posOffset>
            </wp:positionH>
            <wp:positionV relativeFrom="paragraph">
              <wp:posOffset>131445</wp:posOffset>
            </wp:positionV>
            <wp:extent cx="1183005" cy="1424940"/>
            <wp:effectExtent l="0" t="0" r="0" b="3810"/>
            <wp:wrapNone/>
            <wp:docPr id="6516871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3005" cy="14249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cs="ＭＳ 明朝" w:hint="eastAsia"/>
          <w:bCs/>
          <w:noProof/>
          <w:spacing w:val="-10"/>
          <w:szCs w:val="21"/>
          <w:lang w:val="ja-JP"/>
        </w:rPr>
        <mc:AlternateContent>
          <mc:Choice Requires="wps">
            <w:drawing>
              <wp:anchor distT="0" distB="0" distL="114300" distR="114300" simplePos="0" relativeHeight="251691007" behindDoc="0" locked="0" layoutInCell="1" allowOverlap="1" wp14:anchorId="056D570B" wp14:editId="16D38098">
                <wp:simplePos x="0" y="0"/>
                <wp:positionH relativeFrom="column">
                  <wp:posOffset>-158115</wp:posOffset>
                </wp:positionH>
                <wp:positionV relativeFrom="paragraph">
                  <wp:posOffset>131445</wp:posOffset>
                </wp:positionV>
                <wp:extent cx="6012180" cy="1874520"/>
                <wp:effectExtent l="0" t="0" r="26670" b="11430"/>
                <wp:wrapNone/>
                <wp:docPr id="617140351" name="四角形: 角を丸くする 10"/>
                <wp:cNvGraphicFramePr/>
                <a:graphic xmlns:a="http://schemas.openxmlformats.org/drawingml/2006/main">
                  <a:graphicData uri="http://schemas.microsoft.com/office/word/2010/wordprocessingShape">
                    <wps:wsp>
                      <wps:cNvSpPr/>
                      <wps:spPr>
                        <a:xfrm>
                          <a:off x="0" y="0"/>
                          <a:ext cx="6012180" cy="1874520"/>
                        </a:xfrm>
                        <a:prstGeom prst="roundRect">
                          <a:avLst>
                            <a:gd name="adj" fmla="val 2151"/>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AF544" id="四角形: 角を丸くする 10" o:spid="_x0000_s1026" style="position:absolute;margin-left:-12.45pt;margin-top:10.35pt;width:473.4pt;height:147.6pt;z-index:251691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z5fwIAAE8FAAAOAAAAZHJzL2Uyb0RvYy54bWysVEtv2zAMvg/YfxB0X20HSR9BnSJo0WFA&#10;0RZth55VWao9SKJGKa/9+lGy4xRrscOwi02J5EfyI6nzi601bK0wdOBqXh2VnCknoenca82/P11/&#10;OeUsROEaYcCpmu9U4BeLz5/ON36uJtCCaRQyAnFhvvE1b2P086IIslVWhCPwypFSA1oR6YivRYNi&#10;Q+jWFJOyPC42gI1HkCoEur3qlXyR8bVWMt5pHVRkpuaUW8xfzN+X9C0W52L+isK3nRzSEP+QhRWd&#10;o6Aj1JWIgq2wewdlO4kQQMcjCbYArTupcg1UTVX+Uc1jK7zKtRA5wY80hf8HK2/Xj/4eiYaND/NA&#10;Yqpiq9GmP+XHtpms3UiW2kYm6fK4rCbVKXEqSVednkxnk0xncXD3GOJXBZYloeYIK9c8UEsyU2J9&#10;E2KmrGFOWJoN0fzgTFtDDVgLwybVrEr9IcDBlqQ9ZHJ0cN0ZkywOuWcp7oxKBsY9KM26hrKd5Jh5&#10;rNSlQUYBKKCUysWqV7WiUf11NSvLfSmjR84jAyZkTYFH7AEgjex77L6AwT65qjyVo3P5t8R659Ej&#10;RwYXR2fbOcCPAAxVNUTu7fck9dQkll6g2d0jQ+h3Inh53VGbbkSI9wKpB9RaWux4Rx9tYFNzGCTO&#10;WsBfH90ne5pN0nK2oaWqefi5Eqg4M98cTe1ZNZ2mLcyH6eyEJobhW83LW41b2UugNlX0hHiZxWQf&#10;zV7UCPaZ9n+ZopJKOEmxay4j7g+XsV92ekGkWi6zGW2eF/HGPXqZwBOraayets8C/TCrkcb8FvYL&#10;OExgz+jBNnk6WK4i6C4m5YHX4UBbmwdneGHSs/D2nK0O7+DiNwAAAP//AwBQSwMEFAAGAAgAAAAh&#10;AKVXxDfhAAAACgEAAA8AAABkcnMvZG93bnJldi54bWxMj0FOwzAQRfdIvYM1ldig1kloKQlxKoRg&#10;BS1K4ABuPIkjYjuK3Tb09AwrWM7M05/38+1kenbC0XfOCoiXETC0tVOdbQV8frws7oH5IK2SvbMo&#10;4Bs9bIvZVS4z5c62xFMVWkYh1mdSgA5hyDj3tUYj/dINaOnWuNHIQOPYcjXKM4WbnidRdMeN7Cx9&#10;0HLAJ431V3U0Ai6vfK8u5c1Ov+2qcqXjZvP+3AhxPZ8eH4AFnMIfDL/6pA4FOR3c0SrPegGLZJUS&#10;KiCJNsAISJOYFgcBt/E6BV7k/H+F4gcAAP//AwBQSwECLQAUAAYACAAAACEAtoM4kv4AAADhAQAA&#10;EwAAAAAAAAAAAAAAAAAAAAAAW0NvbnRlbnRfVHlwZXNdLnhtbFBLAQItABQABgAIAAAAIQA4/SH/&#10;1gAAAJQBAAALAAAAAAAAAAAAAAAAAC8BAABfcmVscy8ucmVsc1BLAQItABQABgAIAAAAIQBFO7z5&#10;fwIAAE8FAAAOAAAAAAAAAAAAAAAAAC4CAABkcnMvZTJvRG9jLnhtbFBLAQItABQABgAIAAAAIQCl&#10;V8Q34QAAAAoBAAAPAAAAAAAAAAAAAAAAANkEAABkcnMvZG93bnJldi54bWxQSwUGAAAAAAQABADz&#10;AAAA5wUAAAAA&#10;" filled="f" strokecolor="#091723 [484]" strokeweight="1pt">
                <v:stroke joinstyle="miter"/>
              </v:roundrect>
            </w:pict>
          </mc:Fallback>
        </mc:AlternateContent>
      </w:r>
      <w:r w:rsidR="000F0ECC">
        <w:rPr>
          <w:noProof/>
        </w:rPr>
        <mc:AlternateContent>
          <mc:Choice Requires="wps">
            <w:drawing>
              <wp:anchor distT="0" distB="0" distL="114300" distR="114300" simplePos="0" relativeHeight="251744256" behindDoc="0" locked="0" layoutInCell="1" allowOverlap="1" wp14:anchorId="456ADE70" wp14:editId="0BCD5F6B">
                <wp:simplePos x="0" y="0"/>
                <wp:positionH relativeFrom="column">
                  <wp:posOffset>-43815</wp:posOffset>
                </wp:positionH>
                <wp:positionV relativeFrom="paragraph">
                  <wp:posOffset>123825</wp:posOffset>
                </wp:positionV>
                <wp:extent cx="922020" cy="350520"/>
                <wp:effectExtent l="0" t="0" r="11430" b="11430"/>
                <wp:wrapNone/>
                <wp:docPr id="1969011205" name="四角形: 角を丸くする 14"/>
                <wp:cNvGraphicFramePr/>
                <a:graphic xmlns:a="http://schemas.openxmlformats.org/drawingml/2006/main">
                  <a:graphicData uri="http://schemas.microsoft.com/office/word/2010/wordprocessingShape">
                    <wps:wsp>
                      <wps:cNvSpPr/>
                      <wps:spPr>
                        <a:xfrm>
                          <a:off x="0" y="0"/>
                          <a:ext cx="922020" cy="350520"/>
                        </a:xfrm>
                        <a:prstGeom prst="roundRect">
                          <a:avLst>
                            <a:gd name="adj" fmla="val 362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FBEC9B" w14:textId="658A199D" w:rsidR="000F0ECC" w:rsidRPr="000F0ECC" w:rsidRDefault="000F0ECC" w:rsidP="000F0ECC">
                            <w:pPr>
                              <w:jc w:val="center"/>
                              <w:rPr>
                                <w:rFonts w:ascii="BIZ UDPゴシック" w:eastAsia="BIZ UDPゴシック" w:hAnsi="BIZ UDPゴシック"/>
                                <w:color w:val="000000" w:themeColor="text1"/>
                              </w:rPr>
                            </w:pPr>
                            <w:r w:rsidRPr="000F0ECC">
                              <w:rPr>
                                <w:rFonts w:ascii="BIZ UDPゴシック" w:eastAsia="BIZ UDPゴシック" w:hAnsi="BIZ UDPゴシック" w:hint="eastAsia"/>
                                <w:color w:val="000000" w:themeColor="text1"/>
                              </w:rPr>
                              <w:t>講師</w:t>
                            </w:r>
                            <w:r>
                              <w:rPr>
                                <w:rFonts w:ascii="BIZ UDPゴシック" w:eastAsia="BIZ UDPゴシック" w:hAnsi="BIZ UDPゴシック" w:hint="eastAsia"/>
                                <w:color w:val="000000" w:themeColor="text1"/>
                              </w:rPr>
                              <w:t>の紹介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6ADE70" id="四角形: 角を丸くする 14" o:spid="_x0000_s1027" style="position:absolute;left:0;text-align:left;margin-left:-3.45pt;margin-top:9.75pt;width:72.6pt;height:27.6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IAlQIAAIcFAAAOAAAAZHJzL2Uyb0RvYy54bWysVE1v2zAMvQ/YfxB0X/3RpluDOkXQosOA&#10;oi3aDj0rshR7kERNUmJnv36U7DjZVuww7CKTIvlEPpO8vOq1IlvhfAumosVJTokwHOrWrCv69eX2&#10;wydKfGCmZgqMqOhOeHq1eP/usrNzUUIDqhaOIIjx885WtAnBzrPM80Zo5k/ACoNGCU6zgKpbZ7Vj&#10;HaJrlZV5fp514GrrgAvv8fZmMNJFwpdS8PAgpReBqIpibiGdLp2reGaLSzZfO2ablo9psH/IQrPW&#10;4KMT1A0LjGxc+weUbrkDDzKccNAZSNlykWrAaor8t2qeG2ZFqgXJ8Xaiyf8/WH6/fbaPDmnorJ97&#10;FGMVvXQ6fjE/0ieydhNZog+E4+VFWeYlUsrRdDrLZygjSnYIts6HzwI0iUJFHWxM/YQ/JPHEtnc+&#10;JMJqYpjGzmD1N0qkVkj/lilyel6ejoCjL0LvIWOgB9XWt61SSYn9Iq6VIxhb0dW6GGOPvLJDhUkK&#10;OyVirDJPQpK2xprKlFtqvgMY41yYUAymhtVieKOY5fm+5CkiEZAAI7LE7CbsEeDXRPfYA3OjfwwV&#10;qXen4PxviQ3BU0R6GUyYgnVrwL0FoLCq8eXBH9M/oiaKoV/1yA2OdvSMNyuod4+OOBhmyVt+2+IP&#10;vmM+PDKHfw97AhdCeMBDKugqCqNESQPux1v30R97Gq2UdDiMFfXfN8wJStQXg91+UZydxelNytns&#10;Y+w7d2xZHVvMRl8DdkGBq8fyJEb/oPaidKBfcW8s46toYobj2xXlwe2V6zAsCdw8XCyXyQ0n1rJw&#10;Z54tj+CR59iQL/0rc3bs8oDjcQ/7wWXz1LsDxwffGGlguQkg2xCNB15HBac9tdK4meI6OdaT12F/&#10;Ln4CAAD//wMAUEsDBBQABgAIAAAAIQBZlv1y3QAAAAgBAAAPAAAAZHJzL2Rvd25yZXYueG1sTI/B&#10;bsIwEETvlfgHa5F6A6fQkpDGQRSpl6oX0n6AiZfYarwOsQMpX19zosfZGc28LTajbdkZe28cCXia&#10;J8CQaqcMNQK+v95nGTAfJCnZOkIBv+hhU04eCpkrd6E9nqvQsFhCPpcCdAhdzrmvNVrp565Dit7R&#10;9VaGKPuGq15eYrlt+SJJVtxKQ3FByw53GuufarACru6od/QRssGk4VqZ/enzzZ6EeJyO21dgAcdw&#10;D8MNP6JDGZkObiDlWStgtlrHZLyvX4Dd/GW2BHYQkD6nwMuC/3+g/AMAAP//AwBQSwECLQAUAAYA&#10;CAAAACEAtoM4kv4AAADhAQAAEwAAAAAAAAAAAAAAAAAAAAAAW0NvbnRlbnRfVHlwZXNdLnhtbFBL&#10;AQItABQABgAIAAAAIQA4/SH/1gAAAJQBAAALAAAAAAAAAAAAAAAAAC8BAABfcmVscy8ucmVsc1BL&#10;AQItABQABgAIAAAAIQAIrwIAlQIAAIcFAAAOAAAAAAAAAAAAAAAAAC4CAABkcnMvZTJvRG9jLnht&#10;bFBLAQItABQABgAIAAAAIQBZlv1y3QAAAAgBAAAPAAAAAAAAAAAAAAAAAO8EAABkcnMvZG93bnJl&#10;di54bWxQSwUGAAAAAAQABADzAAAA+QUAAAAA&#10;" fillcolor="white [3212]" strokecolor="#091723 [484]" strokeweight="1pt">
                <v:stroke joinstyle="miter"/>
                <v:textbox>
                  <w:txbxContent>
                    <w:p w14:paraId="06FBEC9B" w14:textId="658A199D" w:rsidR="000F0ECC" w:rsidRPr="000F0ECC" w:rsidRDefault="000F0ECC" w:rsidP="000F0ECC">
                      <w:pPr>
                        <w:jc w:val="center"/>
                        <w:rPr>
                          <w:rFonts w:ascii="BIZ UDPゴシック" w:eastAsia="BIZ UDPゴシック" w:hAnsi="BIZ UDPゴシック"/>
                          <w:color w:val="000000" w:themeColor="text1"/>
                        </w:rPr>
                      </w:pPr>
                      <w:r w:rsidRPr="000F0ECC">
                        <w:rPr>
                          <w:rFonts w:ascii="BIZ UDPゴシック" w:eastAsia="BIZ UDPゴシック" w:hAnsi="BIZ UDPゴシック" w:hint="eastAsia"/>
                          <w:color w:val="000000" w:themeColor="text1"/>
                        </w:rPr>
                        <w:t>講師</w:t>
                      </w:r>
                      <w:r>
                        <w:rPr>
                          <w:rFonts w:ascii="BIZ UDPゴシック" w:eastAsia="BIZ UDPゴシック" w:hAnsi="BIZ UDPゴシック" w:hint="eastAsia"/>
                          <w:color w:val="000000" w:themeColor="text1"/>
                        </w:rPr>
                        <w:t>の紹介</w:t>
                      </w:r>
                    </w:p>
                  </w:txbxContent>
                </v:textbox>
              </v:roundrect>
            </w:pict>
          </mc:Fallback>
        </mc:AlternateContent>
      </w:r>
    </w:p>
    <w:p w14:paraId="3A3FC09B" w14:textId="5EE3DD95" w:rsidR="00F42701" w:rsidRDefault="008C14D3" w:rsidP="00F42701">
      <w:pPr>
        <w:widowControl/>
        <w:shd w:val="clear" w:color="auto" w:fill="FFFFFF"/>
        <w:spacing w:line="380" w:lineRule="exact"/>
        <w:ind w:rightChars="53" w:right="111"/>
        <w:rPr>
          <w:rFonts w:asciiTheme="majorEastAsia" w:eastAsiaTheme="majorEastAsia" w:hAnsiTheme="majorEastAsia" w:cs="ＭＳ 明朝"/>
          <w:bCs/>
          <w:spacing w:val="-10"/>
          <w:szCs w:val="21"/>
        </w:rPr>
      </w:pPr>
      <w:r>
        <w:rPr>
          <w:noProof/>
        </w:rPr>
        <mc:AlternateContent>
          <mc:Choice Requires="wps">
            <w:drawing>
              <wp:anchor distT="0" distB="0" distL="114300" distR="114300" simplePos="0" relativeHeight="251757568" behindDoc="0" locked="0" layoutInCell="1" allowOverlap="1" wp14:anchorId="345AB4AD" wp14:editId="5A48C4CF">
                <wp:simplePos x="0" y="0"/>
                <wp:positionH relativeFrom="column">
                  <wp:posOffset>-83820</wp:posOffset>
                </wp:positionH>
                <wp:positionV relativeFrom="paragraph">
                  <wp:posOffset>241300</wp:posOffset>
                </wp:positionV>
                <wp:extent cx="4648200" cy="1477562"/>
                <wp:effectExtent l="0" t="0" r="0" b="0"/>
                <wp:wrapNone/>
                <wp:docPr id="182286851" name="正方形/長方形 15"/>
                <wp:cNvGraphicFramePr/>
                <a:graphic xmlns:a="http://schemas.openxmlformats.org/drawingml/2006/main">
                  <a:graphicData uri="http://schemas.microsoft.com/office/word/2010/wordprocessingShape">
                    <wps:wsp>
                      <wps:cNvSpPr/>
                      <wps:spPr>
                        <a:xfrm>
                          <a:off x="0" y="0"/>
                          <a:ext cx="4648200" cy="1477562"/>
                        </a:xfrm>
                        <a:prstGeom prst="rect">
                          <a:avLst/>
                        </a:prstGeom>
                        <a:noFill/>
                        <a:ln w="12700" cap="flat" cmpd="sng" algn="ctr">
                          <a:noFill/>
                          <a:prstDash val="sysDot"/>
                          <a:miter lim="800000"/>
                        </a:ln>
                        <a:effectLst/>
                      </wps:spPr>
                      <wps:txbx>
                        <w:txbxContent>
                          <w:p w14:paraId="2759C6F7" w14:textId="77777777" w:rsidR="00F72C33" w:rsidRPr="00064CE2" w:rsidRDefault="00F72C33" w:rsidP="00F72C33">
                            <w:pPr>
                              <w:rPr>
                                <w:rFonts w:asciiTheme="majorEastAsia" w:eastAsiaTheme="majorEastAsia" w:hAnsiTheme="majorEastAsia"/>
                                <w:color w:val="000000" w:themeColor="text1"/>
                              </w:rPr>
                            </w:pPr>
                            <w:r w:rsidRPr="00064CE2">
                              <w:rPr>
                                <w:rFonts w:asciiTheme="majorEastAsia" w:eastAsiaTheme="majorEastAsia" w:hAnsiTheme="majorEastAsia" w:hint="eastAsia"/>
                                <w:color w:val="000000" w:themeColor="text1"/>
                              </w:rPr>
                              <w:t>名古屋大学在学時に学んでいた技術を社会実装する為に、大手メーカーでの研究開発を経て、</w:t>
                            </w:r>
                            <w:r w:rsidRPr="00064CE2">
                              <w:rPr>
                                <w:rFonts w:asciiTheme="majorEastAsia" w:eastAsiaTheme="majorEastAsia" w:hAnsiTheme="majorEastAsia"/>
                                <w:color w:val="000000" w:themeColor="text1"/>
                              </w:rPr>
                              <w:t>2020</w:t>
                            </w:r>
                            <w:r w:rsidRPr="00064CE2">
                              <w:rPr>
                                <w:rFonts w:asciiTheme="majorEastAsia" w:eastAsiaTheme="majorEastAsia" w:hAnsiTheme="majorEastAsia" w:hint="eastAsia"/>
                                <w:color w:val="000000" w:themeColor="text1"/>
                              </w:rPr>
                              <w:t>年に</w:t>
                            </w:r>
                            <w:r w:rsidRPr="00064CE2">
                              <w:rPr>
                                <w:rFonts w:asciiTheme="majorEastAsia" w:eastAsiaTheme="majorEastAsia" w:hAnsiTheme="majorEastAsia"/>
                                <w:color w:val="000000" w:themeColor="text1"/>
                              </w:rPr>
                              <w:t>TOWING</w:t>
                            </w:r>
                            <w:r w:rsidRPr="00064CE2">
                              <w:rPr>
                                <w:rFonts w:asciiTheme="majorEastAsia" w:eastAsiaTheme="majorEastAsia" w:hAnsiTheme="majorEastAsia" w:hint="eastAsia"/>
                                <w:color w:val="000000" w:themeColor="text1"/>
                              </w:rPr>
                              <w:t>を創業。未来永劫、おいしい作物が食べられる世界を実現するべく日々邁進していきます。</w:t>
                            </w:r>
                            <w:r w:rsidRPr="00064CE2">
                              <w:rPr>
                                <w:rFonts w:asciiTheme="majorEastAsia" w:eastAsiaTheme="majorEastAsia" w:hAnsiTheme="majorEastAsia"/>
                                <w:color w:val="000000" w:themeColor="text1"/>
                              </w:rPr>
                              <w:t>TOWING</w:t>
                            </w:r>
                            <w:r w:rsidRPr="00064CE2">
                              <w:rPr>
                                <w:rFonts w:asciiTheme="majorEastAsia" w:eastAsiaTheme="majorEastAsia" w:hAnsiTheme="majorEastAsia" w:hint="eastAsia"/>
                                <w:color w:val="000000" w:themeColor="text1"/>
                              </w:rPr>
                              <w:t>では、通常畑で</w:t>
                            </w:r>
                            <w:r w:rsidRPr="00064CE2">
                              <w:rPr>
                                <w:rFonts w:asciiTheme="majorEastAsia" w:eastAsiaTheme="majorEastAsia" w:hAnsiTheme="majorEastAsia"/>
                                <w:color w:val="000000" w:themeColor="text1"/>
                              </w:rPr>
                              <w:t>3</w:t>
                            </w:r>
                            <w:r w:rsidRPr="00064CE2">
                              <w:rPr>
                                <w:rFonts w:asciiTheme="majorEastAsia" w:eastAsiaTheme="majorEastAsia" w:hAnsiTheme="majorEastAsia" w:hint="eastAsia"/>
                                <w:color w:val="000000" w:themeColor="text1"/>
                              </w:rPr>
                              <w:t>〜</w:t>
                            </w:r>
                            <w:r w:rsidRPr="00064CE2">
                              <w:rPr>
                                <w:rFonts w:asciiTheme="majorEastAsia" w:eastAsiaTheme="majorEastAsia" w:hAnsiTheme="majorEastAsia"/>
                                <w:color w:val="000000" w:themeColor="text1"/>
                              </w:rPr>
                              <w:t>5</w:t>
                            </w:r>
                            <w:r w:rsidRPr="00064CE2">
                              <w:rPr>
                                <w:rFonts w:asciiTheme="majorEastAsia" w:eastAsiaTheme="majorEastAsia" w:hAnsiTheme="majorEastAsia" w:hint="eastAsia"/>
                                <w:color w:val="000000" w:themeColor="text1"/>
                              </w:rPr>
                              <w:t>年かかる土づくりをわずか約</w:t>
                            </w:r>
                            <w:r w:rsidRPr="00064CE2">
                              <w:rPr>
                                <w:rFonts w:asciiTheme="majorEastAsia" w:eastAsiaTheme="majorEastAsia" w:hAnsiTheme="majorEastAsia"/>
                                <w:color w:val="000000" w:themeColor="text1"/>
                              </w:rPr>
                              <w:t>1</w:t>
                            </w:r>
                            <w:r w:rsidRPr="00064CE2">
                              <w:rPr>
                                <w:rFonts w:asciiTheme="majorEastAsia" w:eastAsiaTheme="majorEastAsia" w:hAnsiTheme="majorEastAsia" w:hint="eastAsia"/>
                                <w:color w:val="000000" w:themeColor="text1"/>
                              </w:rPr>
                              <w:t>か月で可能にする、植物の炭等のバイオ炭（多孔体）に微生物を付加し、有機質肥料を混ぜ合わせて管理した人工土壌の技術「高機能ソイル技術」を活用した、高機能バイオ炭「宙炭（そらたん）」を開発・販売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AB4AD" id="正方形/長方形 15" o:spid="_x0000_s1028" style="position:absolute;left:0;text-align:left;margin-left:-6.6pt;margin-top:19pt;width:366pt;height:116.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oLSQIAAI0EAAAOAAAAZHJzL2Uyb0RvYy54bWysVEtv2zAMvg/YfxB0X5wEadIFcYqgQYYB&#10;RVsgHXpWZCkWIImapMTOfv0o2Xmg22mYDzIp0nx8/OjFQ2s0OQofFNiSjgZDSoTlUCm7L+mPt82X&#10;e0pCZLZiGqwo6UkE+rD8/GnRuLkYQw26Ep5gEBvmjStpHaObF0XgtTAsDMAJi0YJ3rCIqt8XlWcN&#10;Rje6GA+H06IBXzkPXISAt+vOSJc5vpSCxxcpg4hElxRri/n0+dyls1gu2HzvmasV78tg/1CFYcpi&#10;0kuoNYuMHLz6I5RR3EMAGQccTAFSKi5yD9jNaPihm23NnMi9IDjBXWAK/y8sfz5u3atHGBoX5gHF&#10;1EUrvUlvrI+0GazTBSzRRsLxcjKd3OMEKOFoG01ms7vpOMFZXD93PsRvAgxJQkk9TiODxI5PIXau&#10;Z5eUzcJGaZ0noi1pMOp4lhMwJIbULGIu46qSBrunhOk9Mo5Hn0PefJtCrlmoyZHh0MMprCF2czYq&#10;Itm0MiW9H6anr1fblF5kuvSVXdFIUmx3LVGYOXeYbnZQnV498dAxKji+UZj3iYX4yjxSCIHBtYgv&#10;eEgN2Az0EiU1+F9/u0/+OFm0UtIgJbH4nwfmBSX6u8WZfx1NJonDWZnczcao+FvL7tZiD+YREIAR&#10;LqDjWUz+UZ9F6cG84/asUlY0McsxdwdprzzGblVw/7hYrbIb8tax+GS3jqfgCbmE+Fv7zrzrJx2R&#10;JM9wpi+bfxh459uNfHWIIFVmwxVXZFFSkPOZT/1+pqW61bPX9S+y/A0AAP//AwBQSwMEFAAGAAgA&#10;AAAhAJ42pynhAAAACgEAAA8AAABkcnMvZG93bnJldi54bWxMj8tOwzAQRfdI/IM1SOxa26kgUZpJ&#10;xXuBVJW0bLpzYzeJiO0odtvw9wwrWI7m6t5zitVke3Y2Y+i8Q5BzAcy42uvONQifu9dZBixE5bTq&#10;vTMI3ybAqry+KlSu/cVV5ryNDaMSF3KF0MY45JyHujVWhbkfjKPf0Y9WRTrHhutRXajc9jwR4p5b&#10;1TlaaNVgnlpTf21PFkGswz4+yv1Htdm8vdy972TlnyXi7c30sAQWzRT/wvCLT+hQEtPBn5wOrEeY&#10;yUVCUYRFRk4USGVGLgeEJBUp8LLg/xXKHwAAAP//AwBQSwECLQAUAAYACAAAACEAtoM4kv4AAADh&#10;AQAAEwAAAAAAAAAAAAAAAAAAAAAAW0NvbnRlbnRfVHlwZXNdLnhtbFBLAQItABQABgAIAAAAIQA4&#10;/SH/1gAAAJQBAAALAAAAAAAAAAAAAAAAAC8BAABfcmVscy8ucmVsc1BLAQItABQABgAIAAAAIQC1&#10;emoLSQIAAI0EAAAOAAAAAAAAAAAAAAAAAC4CAABkcnMvZTJvRG9jLnhtbFBLAQItABQABgAIAAAA&#10;IQCeNqcp4QAAAAoBAAAPAAAAAAAAAAAAAAAAAKMEAABkcnMvZG93bnJldi54bWxQSwUGAAAAAAQA&#10;BADzAAAAsQUAAAAA&#10;" filled="f" stroked="f" strokeweight="1pt">
                <v:stroke dashstyle="1 1"/>
                <v:textbox>
                  <w:txbxContent>
                    <w:p w14:paraId="2759C6F7" w14:textId="77777777" w:rsidR="00F72C33" w:rsidRPr="00064CE2" w:rsidRDefault="00F72C33" w:rsidP="00F72C33">
                      <w:pPr>
                        <w:rPr>
                          <w:rFonts w:asciiTheme="majorEastAsia" w:eastAsiaTheme="majorEastAsia" w:hAnsiTheme="majorEastAsia"/>
                          <w:color w:val="000000" w:themeColor="text1"/>
                        </w:rPr>
                      </w:pPr>
                      <w:r w:rsidRPr="00064CE2">
                        <w:rPr>
                          <w:rFonts w:asciiTheme="majorEastAsia" w:eastAsiaTheme="majorEastAsia" w:hAnsiTheme="majorEastAsia" w:hint="eastAsia"/>
                          <w:color w:val="000000" w:themeColor="text1"/>
                        </w:rPr>
                        <w:t>名古屋大学在学時に学んでいた技術を社会実装する為に、大手メーカーでの研究開発を経て、</w:t>
                      </w:r>
                      <w:r w:rsidRPr="00064CE2">
                        <w:rPr>
                          <w:rFonts w:asciiTheme="majorEastAsia" w:eastAsiaTheme="majorEastAsia" w:hAnsiTheme="majorEastAsia"/>
                          <w:color w:val="000000" w:themeColor="text1"/>
                        </w:rPr>
                        <w:t>2020</w:t>
                      </w:r>
                      <w:r w:rsidRPr="00064CE2">
                        <w:rPr>
                          <w:rFonts w:asciiTheme="majorEastAsia" w:eastAsiaTheme="majorEastAsia" w:hAnsiTheme="majorEastAsia" w:hint="eastAsia"/>
                          <w:color w:val="000000" w:themeColor="text1"/>
                        </w:rPr>
                        <w:t>年に</w:t>
                      </w:r>
                      <w:r w:rsidRPr="00064CE2">
                        <w:rPr>
                          <w:rFonts w:asciiTheme="majorEastAsia" w:eastAsiaTheme="majorEastAsia" w:hAnsiTheme="majorEastAsia"/>
                          <w:color w:val="000000" w:themeColor="text1"/>
                        </w:rPr>
                        <w:t>TOWING</w:t>
                      </w:r>
                      <w:r w:rsidRPr="00064CE2">
                        <w:rPr>
                          <w:rFonts w:asciiTheme="majorEastAsia" w:eastAsiaTheme="majorEastAsia" w:hAnsiTheme="majorEastAsia" w:hint="eastAsia"/>
                          <w:color w:val="000000" w:themeColor="text1"/>
                        </w:rPr>
                        <w:t>を創業。未来永劫、おいしい作物が食べられる世界を実現するべく日々邁進していきます。</w:t>
                      </w:r>
                      <w:r w:rsidRPr="00064CE2">
                        <w:rPr>
                          <w:rFonts w:asciiTheme="majorEastAsia" w:eastAsiaTheme="majorEastAsia" w:hAnsiTheme="majorEastAsia"/>
                          <w:color w:val="000000" w:themeColor="text1"/>
                        </w:rPr>
                        <w:t>TOWING</w:t>
                      </w:r>
                      <w:r w:rsidRPr="00064CE2">
                        <w:rPr>
                          <w:rFonts w:asciiTheme="majorEastAsia" w:eastAsiaTheme="majorEastAsia" w:hAnsiTheme="majorEastAsia" w:hint="eastAsia"/>
                          <w:color w:val="000000" w:themeColor="text1"/>
                        </w:rPr>
                        <w:t>では、通常畑で</w:t>
                      </w:r>
                      <w:r w:rsidRPr="00064CE2">
                        <w:rPr>
                          <w:rFonts w:asciiTheme="majorEastAsia" w:eastAsiaTheme="majorEastAsia" w:hAnsiTheme="majorEastAsia"/>
                          <w:color w:val="000000" w:themeColor="text1"/>
                        </w:rPr>
                        <w:t>3</w:t>
                      </w:r>
                      <w:r w:rsidRPr="00064CE2">
                        <w:rPr>
                          <w:rFonts w:asciiTheme="majorEastAsia" w:eastAsiaTheme="majorEastAsia" w:hAnsiTheme="majorEastAsia" w:hint="eastAsia"/>
                          <w:color w:val="000000" w:themeColor="text1"/>
                        </w:rPr>
                        <w:t>〜</w:t>
                      </w:r>
                      <w:r w:rsidRPr="00064CE2">
                        <w:rPr>
                          <w:rFonts w:asciiTheme="majorEastAsia" w:eastAsiaTheme="majorEastAsia" w:hAnsiTheme="majorEastAsia"/>
                          <w:color w:val="000000" w:themeColor="text1"/>
                        </w:rPr>
                        <w:t>5</w:t>
                      </w:r>
                      <w:r w:rsidRPr="00064CE2">
                        <w:rPr>
                          <w:rFonts w:asciiTheme="majorEastAsia" w:eastAsiaTheme="majorEastAsia" w:hAnsiTheme="majorEastAsia" w:hint="eastAsia"/>
                          <w:color w:val="000000" w:themeColor="text1"/>
                        </w:rPr>
                        <w:t>年かかる土づくりをわずか約</w:t>
                      </w:r>
                      <w:r w:rsidRPr="00064CE2">
                        <w:rPr>
                          <w:rFonts w:asciiTheme="majorEastAsia" w:eastAsiaTheme="majorEastAsia" w:hAnsiTheme="majorEastAsia"/>
                          <w:color w:val="000000" w:themeColor="text1"/>
                        </w:rPr>
                        <w:t>1</w:t>
                      </w:r>
                      <w:r w:rsidRPr="00064CE2">
                        <w:rPr>
                          <w:rFonts w:asciiTheme="majorEastAsia" w:eastAsiaTheme="majorEastAsia" w:hAnsiTheme="majorEastAsia" w:hint="eastAsia"/>
                          <w:color w:val="000000" w:themeColor="text1"/>
                        </w:rPr>
                        <w:t>か月で可能にする、植物の炭等のバイオ炭（多孔体）に微生物を付加し、有機質肥料を混ぜ合わせて管理した人工土壌の技術「高機能ソイル技術」を活用した、高機能バイオ炭「宙炭（そらたん）」を開発・販売しています。</w:t>
                      </w:r>
                    </w:p>
                  </w:txbxContent>
                </v:textbox>
              </v:rect>
            </w:pict>
          </mc:Fallback>
        </mc:AlternateContent>
      </w:r>
    </w:p>
    <w:p w14:paraId="7B2C43B8" w14:textId="0C316B09" w:rsidR="00B22AD3" w:rsidRDefault="00B22AD3" w:rsidP="00F67386">
      <w:pPr>
        <w:pStyle w:val="Web"/>
      </w:pPr>
    </w:p>
    <w:p w14:paraId="67FC3AC6" w14:textId="0204D14A" w:rsidR="00CD1F7F" w:rsidRDefault="00243B0A" w:rsidP="00CD1F7F">
      <w:pPr>
        <w:pStyle w:val="Web"/>
      </w:pPr>
      <w:r>
        <w:rPr>
          <w:rFonts w:asciiTheme="majorEastAsia" w:eastAsiaTheme="majorEastAsia" w:hAnsiTheme="majorEastAsia" w:cs="ＭＳ 明朝"/>
          <w:bCs/>
          <w:noProof/>
          <w:spacing w:val="-10"/>
          <w:szCs w:val="21"/>
        </w:rPr>
        <mc:AlternateContent>
          <mc:Choice Requires="wps">
            <w:drawing>
              <wp:anchor distT="0" distB="0" distL="114300" distR="114300" simplePos="0" relativeHeight="251751424" behindDoc="0" locked="0" layoutInCell="1" allowOverlap="1" wp14:anchorId="6633B8FE" wp14:editId="0779EED0">
                <wp:simplePos x="0" y="0"/>
                <wp:positionH relativeFrom="column">
                  <wp:posOffset>4517390</wp:posOffset>
                </wp:positionH>
                <wp:positionV relativeFrom="paragraph">
                  <wp:posOffset>337185</wp:posOffset>
                </wp:positionV>
                <wp:extent cx="1257300" cy="708660"/>
                <wp:effectExtent l="0" t="0" r="0" b="0"/>
                <wp:wrapNone/>
                <wp:docPr id="717904154" name="正方形/長方形 12"/>
                <wp:cNvGraphicFramePr/>
                <a:graphic xmlns:a="http://schemas.openxmlformats.org/drawingml/2006/main">
                  <a:graphicData uri="http://schemas.microsoft.com/office/word/2010/wordprocessingShape">
                    <wps:wsp>
                      <wps:cNvSpPr/>
                      <wps:spPr>
                        <a:xfrm>
                          <a:off x="0" y="0"/>
                          <a:ext cx="1257300" cy="708660"/>
                        </a:xfrm>
                        <a:prstGeom prst="rect">
                          <a:avLst/>
                        </a:prstGeom>
                        <a:noFill/>
                        <a:ln w="12700" cap="flat" cmpd="sng" algn="ctr">
                          <a:noFill/>
                          <a:prstDash val="solid"/>
                          <a:miter lim="800000"/>
                        </a:ln>
                        <a:effectLst/>
                      </wps:spPr>
                      <wps:txbx>
                        <w:txbxContent>
                          <w:p w14:paraId="39B14F5B" w14:textId="77777777" w:rsidR="00A859F0" w:rsidRPr="00357F6B" w:rsidRDefault="00A859F0" w:rsidP="008C14D3">
                            <w:pPr>
                              <w:spacing w:line="220" w:lineRule="exact"/>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20"/>
                                <w:szCs w:val="20"/>
                              </w:rPr>
                              <w:t xml:space="preserve">　</w:t>
                            </w:r>
                            <w:r w:rsidRPr="00357F6B">
                              <w:rPr>
                                <w:rFonts w:ascii="BIZ UDPゴシック" w:eastAsia="BIZ UDPゴシック" w:hAnsi="BIZ UDPゴシック" w:hint="eastAsia"/>
                                <w:color w:val="000000" w:themeColor="text1"/>
                                <w:sz w:val="18"/>
                                <w:szCs w:val="18"/>
                              </w:rPr>
                              <w:t xml:space="preserve">　㈱TOWING　</w:t>
                            </w:r>
                          </w:p>
                          <w:p w14:paraId="623E1778" w14:textId="77777777" w:rsidR="00A859F0" w:rsidRPr="00357F6B" w:rsidRDefault="00A859F0" w:rsidP="008C14D3">
                            <w:pPr>
                              <w:spacing w:line="220" w:lineRule="exact"/>
                              <w:jc w:val="center"/>
                              <w:rPr>
                                <w:rFonts w:ascii="BIZ UDPゴシック" w:eastAsia="BIZ UDPゴシック" w:hAnsi="BIZ UDPゴシック"/>
                                <w:color w:val="000000" w:themeColor="text1"/>
                                <w:sz w:val="18"/>
                                <w:szCs w:val="18"/>
                              </w:rPr>
                            </w:pPr>
                            <w:r w:rsidRPr="00357F6B">
                              <w:rPr>
                                <w:rFonts w:ascii="BIZ UDPゴシック" w:eastAsia="BIZ UDPゴシック" w:hAnsi="BIZ UDPゴシック" w:hint="eastAsia"/>
                                <w:color w:val="000000" w:themeColor="text1"/>
                                <w:sz w:val="18"/>
                                <w:szCs w:val="18"/>
                              </w:rPr>
                              <w:t xml:space="preserve">代表取締役CEO　</w:t>
                            </w:r>
                          </w:p>
                          <w:p w14:paraId="03174664" w14:textId="77777777" w:rsidR="00A859F0" w:rsidRPr="00357F6B" w:rsidRDefault="00A859F0" w:rsidP="008C14D3">
                            <w:pPr>
                              <w:spacing w:line="220" w:lineRule="exact"/>
                              <w:jc w:val="center"/>
                              <w:rPr>
                                <w:rFonts w:ascii="BIZ UDPゴシック" w:eastAsia="BIZ UDPゴシック" w:hAnsi="BIZ UDPゴシック"/>
                                <w:color w:val="000000" w:themeColor="text1"/>
                                <w:sz w:val="18"/>
                                <w:szCs w:val="18"/>
                              </w:rPr>
                            </w:pPr>
                            <w:r w:rsidRPr="00357F6B">
                              <w:rPr>
                                <w:rFonts w:ascii="BIZ UDPゴシック" w:eastAsia="BIZ UDPゴシック" w:hAnsi="BIZ UDPゴシック" w:hint="eastAsia"/>
                                <w:color w:val="000000" w:themeColor="text1"/>
                                <w:sz w:val="18"/>
                                <w:szCs w:val="18"/>
                              </w:rPr>
                              <w:t>西田宏平 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3B8FE" id="正方形/長方形 12" o:spid="_x0000_s1029" style="position:absolute;margin-left:355.7pt;margin-top:26.55pt;width:99pt;height:55.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OBSgIAAIsEAAAOAAAAZHJzL2Uyb0RvYy54bWysVEtv2zAMvg/YfxB0X+2kj3RBnSJo0WFA&#10;0QZoh54ZWYoFSKImKbG7Xz9KTpug22lYDgopUnx8/Oir68EatpMhanQNn5zUnEknsNVu0/Afz3df&#10;LjmLCVwLBp1s+KuM/Hrx+dNV7+dyih2aVgZGQVyc977hXUp+XlVRdNJCPEEvHRkVBguJ1LCp2gA9&#10;Rbemmtb1RdVjaH1AIWOk29vRyBclvlJSpEelokzMNJxqS+UM5Vzns1pcwXwTwHda7MuAf6jCgnaU&#10;9D3ULSRg26D/CGW1CBhRpROBtkKltJClB+pmUn/o5qkDL0svBE707zDF/xdWPOye/CoQDL2P80hi&#10;7mJQweZ/qo8NBazXd7DkkJigy8n0fHZaE6aCbLP68uKioFkdXvsQ0zeJlmWh4YGGUTCC3X1MlJFc&#10;31xyMod32pgyEONYnzPMSnwgXigDiVJZ3zY8ug1nYDZEOJFCCXn0Noe8hdixHdDMIxrdjlO2OhHV&#10;jLYNv6zzL19TDcbl7LKQZV/YAYsspWE9ME2JT/OLfLPG9nUVWMCRT9GLO01p7yGmFQQiEMFCS5Ee&#10;6VAGqRfcS5x1GH797T7701zJyllPhKTaf24hSM7Md0cT/zo5O8sMLsrZ+WxKSji2rI8tbmtvkPqf&#10;0Pp5UcTsn8ybqALaF9qdZc5KJnCCco+I7pWbNC4KbZ+Qy2VxI9Z6SPfuyYscPCOXAX8eXiD4/aAT&#10;UeQB38gL8w/zHn3HiS+3CZUuZDjgSlPJCjG+zGe/nXmljvXidfiGLH4DAAD//wMAUEsDBBQABgAI&#10;AAAAIQCd91gZ3wAAAAoBAAAPAAAAZHJzL2Rvd25yZXYueG1sTI/LTsMwEEX3SPyDNUjsqBMofYQ4&#10;FSAhhLpAFNg79jSJiMdR7Dz69wyrspyZozvn5rvZtWLEPjSeFKSLBASS8bahSsHX58vNBkSImqxu&#10;PaGCEwbYFZcXuc6sn+gDx0OsBIdQyLSCOsYukzKYGp0OC98h8e3oe6cjj30lba8nDnetvE2SlXS6&#10;If5Q6w6fazQ/h8Ep+PbHp8mZkt7G03szvO57YzZ7pa6v5scHEBHneIbhT5/VoWCn0g9kg2gVrNN0&#10;yaiC+7sUBAPbZMuLksnVcg2yyOX/CsUvAAAA//8DAFBLAQItABQABgAIAAAAIQC2gziS/gAAAOEB&#10;AAATAAAAAAAAAAAAAAAAAAAAAABbQ29udGVudF9UeXBlc10ueG1sUEsBAi0AFAAGAAgAAAAhADj9&#10;If/WAAAAlAEAAAsAAAAAAAAAAAAAAAAALwEAAF9yZWxzLy5yZWxzUEsBAi0AFAAGAAgAAAAhAJjq&#10;k4FKAgAAiwQAAA4AAAAAAAAAAAAAAAAALgIAAGRycy9lMm9Eb2MueG1sUEsBAi0AFAAGAAgAAAAh&#10;AJ33WBnfAAAACgEAAA8AAAAAAAAAAAAAAAAApAQAAGRycy9kb3ducmV2LnhtbFBLBQYAAAAABAAE&#10;APMAAACwBQAAAAA=&#10;" filled="f" stroked="f" strokeweight="1pt">
                <v:textbox>
                  <w:txbxContent>
                    <w:p w14:paraId="39B14F5B" w14:textId="77777777" w:rsidR="00A859F0" w:rsidRPr="00357F6B" w:rsidRDefault="00A859F0" w:rsidP="008C14D3">
                      <w:pPr>
                        <w:spacing w:line="220" w:lineRule="exact"/>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20"/>
                          <w:szCs w:val="20"/>
                        </w:rPr>
                        <w:t xml:space="preserve">　</w:t>
                      </w:r>
                      <w:r w:rsidRPr="00357F6B">
                        <w:rPr>
                          <w:rFonts w:ascii="BIZ UDPゴシック" w:eastAsia="BIZ UDPゴシック" w:hAnsi="BIZ UDPゴシック" w:hint="eastAsia"/>
                          <w:color w:val="000000" w:themeColor="text1"/>
                          <w:sz w:val="18"/>
                          <w:szCs w:val="18"/>
                        </w:rPr>
                        <w:t xml:space="preserve">　㈱TOWING　</w:t>
                      </w:r>
                    </w:p>
                    <w:p w14:paraId="623E1778" w14:textId="77777777" w:rsidR="00A859F0" w:rsidRPr="00357F6B" w:rsidRDefault="00A859F0" w:rsidP="008C14D3">
                      <w:pPr>
                        <w:spacing w:line="220" w:lineRule="exact"/>
                        <w:jc w:val="center"/>
                        <w:rPr>
                          <w:rFonts w:ascii="BIZ UDPゴシック" w:eastAsia="BIZ UDPゴシック" w:hAnsi="BIZ UDPゴシック"/>
                          <w:color w:val="000000" w:themeColor="text1"/>
                          <w:sz w:val="18"/>
                          <w:szCs w:val="18"/>
                        </w:rPr>
                      </w:pPr>
                      <w:r w:rsidRPr="00357F6B">
                        <w:rPr>
                          <w:rFonts w:ascii="BIZ UDPゴシック" w:eastAsia="BIZ UDPゴシック" w:hAnsi="BIZ UDPゴシック" w:hint="eastAsia"/>
                          <w:color w:val="000000" w:themeColor="text1"/>
                          <w:sz w:val="18"/>
                          <w:szCs w:val="18"/>
                        </w:rPr>
                        <w:t xml:space="preserve">代表取締役CEO　</w:t>
                      </w:r>
                    </w:p>
                    <w:p w14:paraId="03174664" w14:textId="77777777" w:rsidR="00A859F0" w:rsidRPr="00357F6B" w:rsidRDefault="00A859F0" w:rsidP="008C14D3">
                      <w:pPr>
                        <w:spacing w:line="220" w:lineRule="exact"/>
                        <w:jc w:val="center"/>
                        <w:rPr>
                          <w:rFonts w:ascii="BIZ UDPゴシック" w:eastAsia="BIZ UDPゴシック" w:hAnsi="BIZ UDPゴシック"/>
                          <w:color w:val="000000" w:themeColor="text1"/>
                          <w:sz w:val="18"/>
                          <w:szCs w:val="18"/>
                        </w:rPr>
                      </w:pPr>
                      <w:r w:rsidRPr="00357F6B">
                        <w:rPr>
                          <w:rFonts w:ascii="BIZ UDPゴシック" w:eastAsia="BIZ UDPゴシック" w:hAnsi="BIZ UDPゴシック" w:hint="eastAsia"/>
                          <w:color w:val="000000" w:themeColor="text1"/>
                          <w:sz w:val="18"/>
                          <w:szCs w:val="18"/>
                        </w:rPr>
                        <w:t>西田宏平 氏</w:t>
                      </w:r>
                    </w:p>
                  </w:txbxContent>
                </v:textbox>
              </v:rect>
            </w:pict>
          </mc:Fallback>
        </mc:AlternateContent>
      </w:r>
    </w:p>
    <w:p w14:paraId="4E8F712F" w14:textId="110182D5" w:rsidR="00CD1F7F" w:rsidRDefault="00CD1F7F" w:rsidP="00CD1F7F">
      <w:pPr>
        <w:pStyle w:val="Web"/>
      </w:pPr>
    </w:p>
    <w:p w14:paraId="63B633D1" w14:textId="5405D6FA" w:rsidR="007244CD" w:rsidRDefault="007244CD" w:rsidP="00F42701">
      <w:pPr>
        <w:widowControl/>
        <w:shd w:val="clear" w:color="auto" w:fill="FFFFFF"/>
        <w:spacing w:line="380" w:lineRule="exact"/>
        <w:ind w:rightChars="53" w:right="111"/>
        <w:rPr>
          <w:rFonts w:asciiTheme="majorEastAsia" w:eastAsiaTheme="majorEastAsia" w:hAnsiTheme="majorEastAsia" w:cs="ＭＳ 明朝"/>
          <w:bCs/>
          <w:spacing w:val="-10"/>
          <w:szCs w:val="21"/>
        </w:rPr>
      </w:pPr>
    </w:p>
    <w:p w14:paraId="5307A831" w14:textId="272DB98B" w:rsidR="008B6561" w:rsidRPr="00EF7E4D" w:rsidRDefault="008B6561" w:rsidP="00A859F0">
      <w:pPr>
        <w:widowControl/>
        <w:shd w:val="clear" w:color="auto" w:fill="FFFFFF"/>
        <w:spacing w:line="380" w:lineRule="exact"/>
        <w:ind w:rightChars="53" w:right="111" w:firstLineChars="200" w:firstLine="380"/>
        <w:rPr>
          <w:rFonts w:ascii="BIZ UDPゴシック" w:eastAsia="BIZ UDPゴシック" w:hAnsi="BIZ UDPゴシック" w:cs="ＭＳ 明朝"/>
          <w:bCs/>
          <w:spacing w:val="-10"/>
          <w:szCs w:val="21"/>
        </w:rPr>
      </w:pPr>
      <w:bookmarkStart w:id="2" w:name="_Hlk195884900"/>
      <w:bookmarkStart w:id="3" w:name="_Hlk195886462"/>
      <w:r w:rsidRPr="00EF7E4D">
        <w:rPr>
          <w:rFonts w:ascii="BIZ UDPゴシック" w:eastAsia="BIZ UDPゴシック" w:hAnsi="BIZ UDPゴシック" w:cs="ＭＳ 明朝" w:hint="eastAsia"/>
          <w:bCs/>
          <w:spacing w:val="-10"/>
          <w:szCs w:val="21"/>
        </w:rPr>
        <w:t>1</w:t>
      </w:r>
      <w:r w:rsidR="000F0ECC" w:rsidRPr="00EF7E4D">
        <w:rPr>
          <w:rFonts w:ascii="BIZ UDPゴシック" w:eastAsia="BIZ UDPゴシック" w:hAnsi="BIZ UDPゴシック" w:cs="ＭＳ 明朝" w:hint="eastAsia"/>
          <w:bCs/>
          <w:spacing w:val="-10"/>
          <w:szCs w:val="21"/>
        </w:rPr>
        <w:t>4</w:t>
      </w:r>
      <w:r w:rsidRPr="00EF7E4D">
        <w:rPr>
          <w:rFonts w:ascii="BIZ UDPゴシック" w:eastAsia="BIZ UDPゴシック" w:hAnsi="BIZ UDPゴシック" w:cs="ＭＳ 明朝" w:hint="eastAsia"/>
          <w:bCs/>
          <w:spacing w:val="-10"/>
          <w:szCs w:val="21"/>
        </w:rPr>
        <w:t>：</w:t>
      </w:r>
      <w:r w:rsidR="006944B1" w:rsidRPr="00EF7E4D">
        <w:rPr>
          <w:rFonts w:ascii="BIZ UDPゴシック" w:eastAsia="BIZ UDPゴシック" w:hAnsi="BIZ UDPゴシック" w:cs="ＭＳ 明朝" w:hint="eastAsia"/>
          <w:bCs/>
          <w:spacing w:val="-10"/>
          <w:szCs w:val="21"/>
        </w:rPr>
        <w:t>20</w:t>
      </w:r>
      <w:r w:rsidRPr="00EF7E4D">
        <w:rPr>
          <w:rFonts w:ascii="BIZ UDPゴシック" w:eastAsia="BIZ UDPゴシック" w:hAnsi="BIZ UDPゴシック" w:cs="ＭＳ 明朝" w:hint="eastAsia"/>
          <w:bCs/>
          <w:spacing w:val="-10"/>
          <w:szCs w:val="21"/>
        </w:rPr>
        <w:t>～1</w:t>
      </w:r>
      <w:r w:rsidR="000F0ECC" w:rsidRPr="00EF7E4D">
        <w:rPr>
          <w:rFonts w:ascii="BIZ UDPゴシック" w:eastAsia="BIZ UDPゴシック" w:hAnsi="BIZ UDPゴシック" w:cs="ＭＳ 明朝" w:hint="eastAsia"/>
          <w:bCs/>
          <w:spacing w:val="-10"/>
          <w:szCs w:val="21"/>
        </w:rPr>
        <w:t>4</w:t>
      </w:r>
      <w:r w:rsidRPr="00EF7E4D">
        <w:rPr>
          <w:rFonts w:ascii="BIZ UDPゴシック" w:eastAsia="BIZ UDPゴシック" w:hAnsi="BIZ UDPゴシック" w:cs="ＭＳ 明朝" w:hint="eastAsia"/>
          <w:bCs/>
          <w:spacing w:val="-10"/>
          <w:szCs w:val="21"/>
        </w:rPr>
        <w:t>：</w:t>
      </w:r>
      <w:r w:rsidR="006944B1" w:rsidRPr="00EF7E4D">
        <w:rPr>
          <w:rFonts w:ascii="BIZ UDPゴシック" w:eastAsia="BIZ UDPゴシック" w:hAnsi="BIZ UDPゴシック" w:cs="ＭＳ 明朝" w:hint="eastAsia"/>
          <w:bCs/>
          <w:spacing w:val="-10"/>
          <w:szCs w:val="21"/>
        </w:rPr>
        <w:t>3</w:t>
      </w:r>
      <w:r w:rsidRPr="00EF7E4D">
        <w:rPr>
          <w:rFonts w:ascii="BIZ UDPゴシック" w:eastAsia="BIZ UDPゴシック" w:hAnsi="BIZ UDPゴシック" w:cs="ＭＳ 明朝" w:hint="eastAsia"/>
          <w:bCs/>
          <w:spacing w:val="-10"/>
          <w:szCs w:val="21"/>
        </w:rPr>
        <w:t>0</w:t>
      </w:r>
    </w:p>
    <w:p w14:paraId="67CC3B5C" w14:textId="77777777" w:rsidR="008B6561" w:rsidRPr="00EF7E4D" w:rsidRDefault="008B6561" w:rsidP="007244CD">
      <w:pPr>
        <w:widowControl/>
        <w:shd w:val="clear" w:color="auto" w:fill="FFFFFF"/>
        <w:spacing w:line="300" w:lineRule="exact"/>
        <w:ind w:rightChars="-150" w:right="-315" w:firstLineChars="200" w:firstLine="380"/>
        <w:rPr>
          <w:rFonts w:ascii="BIZ UDPゴシック" w:eastAsia="BIZ UDPゴシック" w:hAnsi="BIZ UDPゴシック" w:cs="ＭＳ 明朝"/>
          <w:bCs/>
          <w:spacing w:val="-10"/>
          <w:szCs w:val="21"/>
        </w:rPr>
      </w:pPr>
      <w:r w:rsidRPr="00EF7E4D">
        <w:rPr>
          <w:rFonts w:ascii="BIZ UDPゴシック" w:eastAsia="BIZ UDPゴシック" w:hAnsi="BIZ UDPゴシック" w:cs="ＭＳ 明朝" w:hint="eastAsia"/>
          <w:bCs/>
          <w:spacing w:val="-10"/>
          <w:szCs w:val="21"/>
        </w:rPr>
        <w:t xml:space="preserve">　　　　　挨拶　　東海生研 　事務局長　　岩佐 精二</w:t>
      </w:r>
    </w:p>
    <w:p w14:paraId="210E3747" w14:textId="77777777" w:rsidR="008B6561" w:rsidRPr="00EF7E4D" w:rsidRDefault="008B6561" w:rsidP="00461EAA">
      <w:pPr>
        <w:widowControl/>
        <w:shd w:val="clear" w:color="auto" w:fill="FFFFFF"/>
        <w:spacing w:line="200" w:lineRule="exact"/>
        <w:ind w:rightChars="-150" w:right="-315" w:firstLineChars="200" w:firstLine="380"/>
        <w:rPr>
          <w:rFonts w:ascii="BIZ UDPゴシック" w:eastAsia="BIZ UDPゴシック" w:hAnsi="BIZ UDPゴシック" w:cs="ＭＳ 明朝"/>
          <w:bCs/>
          <w:spacing w:val="-10"/>
          <w:szCs w:val="21"/>
        </w:rPr>
      </w:pPr>
      <w:bookmarkStart w:id="4" w:name="_Hlk166076765"/>
    </w:p>
    <w:bookmarkEnd w:id="4"/>
    <w:p w14:paraId="396B6620" w14:textId="034D6721" w:rsidR="008B6561" w:rsidRPr="00C7668A" w:rsidRDefault="008B6561" w:rsidP="007244CD">
      <w:pPr>
        <w:overflowPunct w:val="0"/>
        <w:adjustRightInd w:val="0"/>
        <w:spacing w:line="300" w:lineRule="exact"/>
        <w:ind w:firstLineChars="200" w:firstLine="420"/>
        <w:textAlignment w:val="baseline"/>
        <w:rPr>
          <w:rFonts w:ascii="BIZ UDPゴシック" w:eastAsia="BIZ UDPゴシック" w:hAnsi="BIZ UDPゴシック" w:cs="ＭＳ ゴシック"/>
          <w:color w:val="000000" w:themeColor="text1"/>
          <w:kern w:val="0"/>
          <w:szCs w:val="21"/>
          <w:shd w:val="clear" w:color="auto" w:fill="FFFFFF"/>
          <w:lang w:bidi="ar"/>
        </w:rPr>
      </w:pPr>
      <w:r w:rsidRPr="00EF7E4D">
        <w:rPr>
          <w:rFonts w:ascii="BIZ UDPゴシック" w:eastAsia="BIZ UDPゴシック" w:hAnsi="BIZ UDPゴシック" w:cs="ＭＳ ゴシック" w:hint="eastAsia"/>
          <w:color w:val="000000" w:themeColor="text1"/>
          <w:kern w:val="0"/>
          <w:szCs w:val="21"/>
          <w:shd w:val="clear" w:color="auto" w:fill="FFFFFF"/>
          <w:lang w:bidi="ar"/>
        </w:rPr>
        <w:t>1</w:t>
      </w:r>
      <w:r w:rsidR="000F0ECC" w:rsidRPr="00EF7E4D">
        <w:rPr>
          <w:rFonts w:ascii="BIZ UDPゴシック" w:eastAsia="BIZ UDPゴシック" w:hAnsi="BIZ UDPゴシック" w:cs="ＭＳ ゴシック" w:hint="eastAsia"/>
          <w:color w:val="000000" w:themeColor="text1"/>
          <w:kern w:val="0"/>
          <w:szCs w:val="21"/>
          <w:shd w:val="clear" w:color="auto" w:fill="FFFFFF"/>
          <w:lang w:bidi="ar"/>
        </w:rPr>
        <w:t>4</w:t>
      </w:r>
      <w:r w:rsidRPr="00EF7E4D">
        <w:rPr>
          <w:rFonts w:ascii="BIZ UDPゴシック" w:eastAsia="BIZ UDPゴシック" w:hAnsi="BIZ UDPゴシック" w:cs="ＭＳ ゴシック" w:hint="eastAsia"/>
          <w:color w:val="000000" w:themeColor="text1"/>
          <w:kern w:val="0"/>
          <w:szCs w:val="21"/>
          <w:shd w:val="clear" w:color="auto" w:fill="FFFFFF"/>
          <w:lang w:bidi="ar"/>
        </w:rPr>
        <w:t>：</w:t>
      </w:r>
      <w:r w:rsidR="006944B1" w:rsidRPr="00EF7E4D">
        <w:rPr>
          <w:rFonts w:ascii="BIZ UDPゴシック" w:eastAsia="BIZ UDPゴシック" w:hAnsi="BIZ UDPゴシック" w:cs="ＭＳ ゴシック" w:hint="eastAsia"/>
          <w:color w:val="000000" w:themeColor="text1"/>
          <w:kern w:val="0"/>
          <w:szCs w:val="21"/>
          <w:shd w:val="clear" w:color="auto" w:fill="FFFFFF"/>
          <w:lang w:bidi="ar"/>
        </w:rPr>
        <w:t>3</w:t>
      </w:r>
      <w:r w:rsidRPr="00EF7E4D">
        <w:rPr>
          <w:rFonts w:ascii="BIZ UDPゴシック" w:eastAsia="BIZ UDPゴシック" w:hAnsi="BIZ UDPゴシック" w:cs="ＭＳ ゴシック"/>
          <w:color w:val="000000" w:themeColor="text1"/>
          <w:kern w:val="0"/>
          <w:szCs w:val="21"/>
          <w:shd w:val="clear" w:color="auto" w:fill="FFFFFF"/>
          <w:lang w:bidi="ar"/>
        </w:rPr>
        <w:t>0</w:t>
      </w:r>
      <w:r w:rsidRPr="00EF7E4D">
        <w:rPr>
          <w:rFonts w:ascii="BIZ UDPゴシック" w:eastAsia="BIZ UDPゴシック" w:hAnsi="BIZ UDPゴシック" w:cs="ＭＳ ゴシック" w:hint="eastAsia"/>
          <w:color w:val="000000" w:themeColor="text1"/>
          <w:kern w:val="0"/>
          <w:szCs w:val="21"/>
          <w:shd w:val="clear" w:color="auto" w:fill="FFFFFF"/>
          <w:lang w:bidi="ar"/>
        </w:rPr>
        <w:t>～1</w:t>
      </w:r>
      <w:r w:rsidR="000F0ECC" w:rsidRPr="00EF7E4D">
        <w:rPr>
          <w:rFonts w:ascii="BIZ UDPゴシック" w:eastAsia="BIZ UDPゴシック" w:hAnsi="BIZ UDPゴシック" w:cs="ＭＳ ゴシック" w:hint="eastAsia"/>
          <w:color w:val="000000" w:themeColor="text1"/>
          <w:kern w:val="0"/>
          <w:szCs w:val="21"/>
          <w:shd w:val="clear" w:color="auto" w:fill="FFFFFF"/>
          <w:lang w:bidi="ar"/>
        </w:rPr>
        <w:t>5</w:t>
      </w:r>
      <w:r w:rsidRPr="00EF7E4D">
        <w:rPr>
          <w:rFonts w:ascii="BIZ UDPゴシック" w:eastAsia="BIZ UDPゴシック" w:hAnsi="BIZ UDPゴシック" w:cs="ＭＳ ゴシック" w:hint="eastAsia"/>
          <w:color w:val="000000" w:themeColor="text1"/>
          <w:kern w:val="0"/>
          <w:szCs w:val="21"/>
          <w:shd w:val="clear" w:color="auto" w:fill="FFFFFF"/>
          <w:lang w:bidi="ar"/>
        </w:rPr>
        <w:t>：</w:t>
      </w:r>
      <w:r w:rsidR="006944B1" w:rsidRPr="00EF7E4D">
        <w:rPr>
          <w:rFonts w:ascii="BIZ UDPゴシック" w:eastAsia="BIZ UDPゴシック" w:hAnsi="BIZ UDPゴシック" w:cs="ＭＳ ゴシック" w:hint="eastAsia"/>
          <w:color w:val="000000" w:themeColor="text1"/>
          <w:kern w:val="0"/>
          <w:szCs w:val="21"/>
          <w:shd w:val="clear" w:color="auto" w:fill="FFFFFF"/>
          <w:lang w:bidi="ar"/>
        </w:rPr>
        <w:t>3</w:t>
      </w:r>
      <w:r w:rsidRPr="00EF7E4D">
        <w:rPr>
          <w:rFonts w:ascii="BIZ UDPゴシック" w:eastAsia="BIZ UDPゴシック" w:hAnsi="BIZ UDPゴシック" w:cs="ＭＳ ゴシック"/>
          <w:color w:val="000000" w:themeColor="text1"/>
          <w:kern w:val="0"/>
          <w:szCs w:val="21"/>
          <w:shd w:val="clear" w:color="auto" w:fill="FFFFFF"/>
          <w:lang w:bidi="ar"/>
        </w:rPr>
        <w:t>0</w:t>
      </w:r>
    </w:p>
    <w:p w14:paraId="6839B077" w14:textId="7EDC4DF2" w:rsidR="008B6561" w:rsidRDefault="008B6561" w:rsidP="008C14D3">
      <w:pPr>
        <w:overflowPunct w:val="0"/>
        <w:adjustRightInd w:val="0"/>
        <w:spacing w:line="300" w:lineRule="exact"/>
        <w:ind w:firstLineChars="300" w:firstLine="630"/>
        <w:textAlignment w:val="baseline"/>
        <w:rPr>
          <w:rFonts w:ascii="BIZ UDPゴシック" w:eastAsia="BIZ UDPゴシック" w:hAnsi="BIZ UDPゴシック" w:cs="Times New Roman"/>
          <w:color w:val="000000" w:themeColor="text1"/>
          <w:kern w:val="0"/>
          <w:szCs w:val="21"/>
        </w:rPr>
      </w:pPr>
      <w:r w:rsidRPr="00F72C33">
        <w:rPr>
          <w:rFonts w:ascii="BIZ UDPゴシック" w:eastAsia="BIZ UDPゴシック" w:hAnsi="BIZ UDPゴシック" w:cs="Times New Roman" w:hint="eastAsia"/>
          <w:color w:val="000000" w:themeColor="text1"/>
          <w:kern w:val="0"/>
          <w:szCs w:val="21"/>
        </w:rPr>
        <w:t>「</w:t>
      </w:r>
      <w:r w:rsidR="00F72C33" w:rsidRPr="00F72C33">
        <w:rPr>
          <w:rFonts w:ascii="BIZ UDPゴシック" w:eastAsia="BIZ UDPゴシック" w:hAnsi="BIZ UDPゴシック" w:cs="Times New Roman" w:hint="eastAsia"/>
          <w:color w:val="000000" w:themeColor="text1"/>
          <w:kern w:val="0"/>
          <w:szCs w:val="21"/>
        </w:rPr>
        <w:t>サステナブルな次世代農業を起点とする超循環社会の実現に向けて</w:t>
      </w:r>
      <w:r w:rsidRPr="00F72C33">
        <w:rPr>
          <w:rFonts w:ascii="BIZ UDPゴシック" w:eastAsia="BIZ UDPゴシック" w:hAnsi="BIZ UDPゴシック" w:cs="Times New Roman" w:hint="eastAsia"/>
          <w:color w:val="000000" w:themeColor="text1"/>
          <w:kern w:val="0"/>
          <w:szCs w:val="21"/>
        </w:rPr>
        <w:t>」</w:t>
      </w:r>
    </w:p>
    <w:p w14:paraId="0833B314" w14:textId="193C0CD9" w:rsidR="008B6561" w:rsidRDefault="00EF7E4D" w:rsidP="00EF7E4D">
      <w:pPr>
        <w:overflowPunct w:val="0"/>
        <w:adjustRightInd w:val="0"/>
        <w:spacing w:line="300" w:lineRule="exact"/>
        <w:ind w:firstLineChars="200" w:firstLine="380"/>
        <w:textAlignment w:val="baseline"/>
        <w:rPr>
          <w:rFonts w:ascii="BIZ UDPゴシック" w:eastAsia="BIZ UDPゴシック" w:hAnsi="BIZ UDPゴシック" w:cs="Times New Roman"/>
          <w:color w:val="000000" w:themeColor="text1"/>
          <w:kern w:val="0"/>
          <w:szCs w:val="21"/>
        </w:rPr>
      </w:pPr>
      <w:r w:rsidRPr="00EF7E4D">
        <w:rPr>
          <w:rFonts w:ascii="BIZ UDPゴシック" w:eastAsia="BIZ UDPゴシック" w:hAnsi="BIZ UDPゴシック" w:cs="ＭＳ 明朝" w:hint="eastAsia"/>
          <w:bCs/>
          <w:spacing w:val="-10"/>
          <w:szCs w:val="21"/>
        </w:rPr>
        <w:t xml:space="preserve">　　</w:t>
      </w:r>
      <w:r>
        <w:rPr>
          <w:rFonts w:ascii="BIZ UDPゴシック" w:eastAsia="BIZ UDPゴシック" w:hAnsi="BIZ UDPゴシック" w:cs="ＭＳ 明朝" w:hint="eastAsia"/>
          <w:bCs/>
          <w:spacing w:val="-10"/>
          <w:szCs w:val="21"/>
        </w:rPr>
        <w:t xml:space="preserve">　　　</w:t>
      </w:r>
      <w:r w:rsidR="008B6561" w:rsidRPr="00C7668A">
        <w:rPr>
          <w:rFonts w:ascii="BIZ UDPゴシック" w:eastAsia="BIZ UDPゴシック" w:hAnsi="BIZ UDPゴシック" w:cs="Times New Roman" w:hint="eastAsia"/>
          <w:color w:val="000000" w:themeColor="text1"/>
          <w:kern w:val="0"/>
          <w:szCs w:val="21"/>
        </w:rPr>
        <w:t xml:space="preserve">講師　</w:t>
      </w:r>
      <w:r w:rsidR="00F42701" w:rsidRPr="00F42701">
        <w:rPr>
          <w:rFonts w:ascii="BIZ UDPゴシック" w:eastAsia="BIZ UDPゴシック" w:hAnsi="BIZ UDPゴシック" w:cs="Times New Roman" w:hint="eastAsia"/>
          <w:color w:val="000000" w:themeColor="text1"/>
          <w:kern w:val="0"/>
          <w:szCs w:val="21"/>
        </w:rPr>
        <w:t>株式会社TOWING（トーイング）</w:t>
      </w:r>
      <w:r w:rsidR="00F42701">
        <w:rPr>
          <w:rFonts w:ascii="BIZ UDPゴシック" w:eastAsia="BIZ UDPゴシック" w:hAnsi="BIZ UDPゴシック" w:cs="Times New Roman" w:hint="eastAsia"/>
          <w:color w:val="000000" w:themeColor="text1"/>
          <w:kern w:val="0"/>
          <w:szCs w:val="21"/>
        </w:rPr>
        <w:t xml:space="preserve">　</w:t>
      </w:r>
      <w:r w:rsidR="00F42701" w:rsidRPr="00F42701">
        <w:rPr>
          <w:rFonts w:ascii="BIZ UDPゴシック" w:eastAsia="BIZ UDPゴシック" w:hAnsi="BIZ UDPゴシック" w:cs="Times New Roman" w:hint="eastAsia"/>
          <w:color w:val="000000" w:themeColor="text1"/>
          <w:kern w:val="0"/>
          <w:szCs w:val="21"/>
        </w:rPr>
        <w:t>代表取締役CEO　西田 宏平 氏</w:t>
      </w:r>
    </w:p>
    <w:p w14:paraId="4269C4AE" w14:textId="635715A2" w:rsidR="008B6561" w:rsidRPr="00C7668A" w:rsidRDefault="008B6561" w:rsidP="00461EAA">
      <w:pPr>
        <w:overflowPunct w:val="0"/>
        <w:adjustRightInd w:val="0"/>
        <w:spacing w:line="200" w:lineRule="exact"/>
        <w:ind w:firstLineChars="500" w:firstLine="1050"/>
        <w:textAlignment w:val="baseline"/>
        <w:rPr>
          <w:rFonts w:ascii="BIZ UDPゴシック" w:eastAsia="BIZ UDPゴシック" w:hAnsi="BIZ UDPゴシック" w:cs="Times New Roman"/>
          <w:color w:val="000000" w:themeColor="text1"/>
          <w:kern w:val="0"/>
          <w:szCs w:val="21"/>
        </w:rPr>
      </w:pPr>
      <w:r>
        <w:rPr>
          <w:rFonts w:ascii="BIZ UDPゴシック" w:eastAsia="BIZ UDPゴシック" w:hAnsi="BIZ UDPゴシック" w:cs="Times New Roman" w:hint="eastAsia"/>
          <w:color w:val="000000" w:themeColor="text1"/>
          <w:kern w:val="0"/>
          <w:szCs w:val="21"/>
        </w:rPr>
        <w:t xml:space="preserve">　　　　　　　　</w:t>
      </w:r>
      <w:r w:rsidR="00EA7D34">
        <w:rPr>
          <w:rFonts w:ascii="BIZ UDPゴシック" w:eastAsia="BIZ UDPゴシック" w:hAnsi="BIZ UDPゴシック" w:cs="Times New Roman" w:hint="eastAsia"/>
          <w:color w:val="000000" w:themeColor="text1"/>
          <w:kern w:val="0"/>
          <w:szCs w:val="21"/>
        </w:rPr>
        <w:t xml:space="preserve">     </w:t>
      </w:r>
      <w:r>
        <w:rPr>
          <w:rFonts w:ascii="BIZ UDPゴシック" w:eastAsia="BIZ UDPゴシック" w:hAnsi="BIZ UDPゴシック" w:cs="Times New Roman" w:hint="eastAsia"/>
          <w:color w:val="000000" w:themeColor="text1"/>
          <w:kern w:val="0"/>
          <w:szCs w:val="21"/>
        </w:rPr>
        <w:t xml:space="preserve">　</w:t>
      </w:r>
    </w:p>
    <w:p w14:paraId="4061AC84" w14:textId="57ADA2D9" w:rsidR="008B6561" w:rsidRPr="00EF7E4D" w:rsidRDefault="008B6561" w:rsidP="007244CD">
      <w:pPr>
        <w:overflowPunct w:val="0"/>
        <w:adjustRightInd w:val="0"/>
        <w:spacing w:line="300" w:lineRule="exact"/>
        <w:textAlignment w:val="baseline"/>
        <w:rPr>
          <w:rFonts w:ascii="BIZ UDPゴシック" w:eastAsia="BIZ UDPゴシック" w:hAnsi="BIZ UDPゴシック"/>
          <w:color w:val="000000"/>
          <w:kern w:val="0"/>
          <w:szCs w:val="21"/>
        </w:rPr>
      </w:pPr>
      <w:r w:rsidRPr="00C7668A">
        <w:rPr>
          <w:rFonts w:ascii="BIZ UDPゴシック" w:eastAsia="BIZ UDPゴシック" w:hAnsi="BIZ UDPゴシック" w:hint="eastAsia"/>
          <w:color w:val="000000"/>
          <w:kern w:val="0"/>
          <w:szCs w:val="21"/>
        </w:rPr>
        <w:t xml:space="preserve">　　　</w:t>
      </w:r>
      <w:r w:rsidRPr="00EF7E4D">
        <w:rPr>
          <w:rFonts w:ascii="BIZ UDPゴシック" w:eastAsia="BIZ UDPゴシック" w:hAnsi="BIZ UDPゴシック" w:hint="eastAsia"/>
          <w:color w:val="000000"/>
          <w:kern w:val="0"/>
          <w:szCs w:val="21"/>
        </w:rPr>
        <w:t>1</w:t>
      </w:r>
      <w:r w:rsidR="000F0ECC" w:rsidRPr="00EF7E4D">
        <w:rPr>
          <w:rFonts w:ascii="BIZ UDPゴシック" w:eastAsia="BIZ UDPゴシック" w:hAnsi="BIZ UDPゴシック" w:hint="eastAsia"/>
          <w:color w:val="000000"/>
          <w:kern w:val="0"/>
          <w:szCs w:val="21"/>
        </w:rPr>
        <w:t>5</w:t>
      </w:r>
      <w:r w:rsidRPr="00EF7E4D">
        <w:rPr>
          <w:rFonts w:ascii="BIZ UDPゴシック" w:eastAsia="BIZ UDPゴシック" w:hAnsi="BIZ UDPゴシック" w:hint="eastAsia"/>
          <w:color w:val="000000"/>
          <w:kern w:val="0"/>
          <w:szCs w:val="21"/>
        </w:rPr>
        <w:t>：</w:t>
      </w:r>
      <w:r w:rsidR="006944B1" w:rsidRPr="00EF7E4D">
        <w:rPr>
          <w:rFonts w:ascii="BIZ UDPゴシック" w:eastAsia="BIZ UDPゴシック" w:hAnsi="BIZ UDPゴシック" w:hint="eastAsia"/>
          <w:color w:val="000000"/>
          <w:kern w:val="0"/>
          <w:szCs w:val="21"/>
        </w:rPr>
        <w:t>3</w:t>
      </w:r>
      <w:r w:rsidRPr="00EF7E4D">
        <w:rPr>
          <w:rFonts w:ascii="BIZ UDPゴシック" w:eastAsia="BIZ UDPゴシック" w:hAnsi="BIZ UDPゴシック" w:hint="eastAsia"/>
          <w:color w:val="000000"/>
          <w:kern w:val="0"/>
          <w:szCs w:val="21"/>
        </w:rPr>
        <w:t>0～1</w:t>
      </w:r>
      <w:r w:rsidR="000F0ECC" w:rsidRPr="00EF7E4D">
        <w:rPr>
          <w:rFonts w:ascii="BIZ UDPゴシック" w:eastAsia="BIZ UDPゴシック" w:hAnsi="BIZ UDPゴシック" w:hint="eastAsia"/>
          <w:color w:val="000000"/>
          <w:kern w:val="0"/>
          <w:szCs w:val="21"/>
        </w:rPr>
        <w:t>5</w:t>
      </w:r>
      <w:r w:rsidRPr="00EF7E4D">
        <w:rPr>
          <w:rFonts w:ascii="BIZ UDPゴシック" w:eastAsia="BIZ UDPゴシック" w:hAnsi="BIZ UDPゴシック" w:hint="eastAsia"/>
          <w:color w:val="000000"/>
          <w:kern w:val="0"/>
          <w:szCs w:val="21"/>
        </w:rPr>
        <w:t>：</w:t>
      </w:r>
      <w:r w:rsidR="006944B1" w:rsidRPr="00EF7E4D">
        <w:rPr>
          <w:rFonts w:ascii="BIZ UDPゴシック" w:eastAsia="BIZ UDPゴシック" w:hAnsi="BIZ UDPゴシック" w:hint="eastAsia"/>
          <w:color w:val="000000"/>
          <w:kern w:val="0"/>
          <w:szCs w:val="21"/>
        </w:rPr>
        <w:t>4</w:t>
      </w:r>
      <w:r w:rsidRPr="00EF7E4D">
        <w:rPr>
          <w:rFonts w:ascii="BIZ UDPゴシック" w:eastAsia="BIZ UDPゴシック" w:hAnsi="BIZ UDPゴシック" w:hint="eastAsia"/>
          <w:color w:val="000000"/>
          <w:kern w:val="0"/>
          <w:szCs w:val="21"/>
        </w:rPr>
        <w:t>0</w:t>
      </w:r>
    </w:p>
    <w:p w14:paraId="7E2422BC" w14:textId="2FC59FA0" w:rsidR="008B6561" w:rsidRPr="00EF7E4D" w:rsidRDefault="008B6561" w:rsidP="007244CD">
      <w:pPr>
        <w:overflowPunct w:val="0"/>
        <w:adjustRightInd w:val="0"/>
        <w:spacing w:line="300" w:lineRule="exact"/>
        <w:ind w:firstLineChars="100" w:firstLine="210"/>
        <w:textAlignment w:val="baseline"/>
        <w:rPr>
          <w:rFonts w:ascii="BIZ UDPゴシック" w:eastAsia="BIZ UDPゴシック" w:hAnsi="BIZ UDPゴシック"/>
          <w:color w:val="000000"/>
          <w:kern w:val="0"/>
          <w:szCs w:val="21"/>
        </w:rPr>
      </w:pPr>
      <w:r w:rsidRPr="00EF7E4D">
        <w:rPr>
          <w:rFonts w:ascii="BIZ UDPゴシック" w:eastAsia="BIZ UDPゴシック" w:hAnsi="BIZ UDPゴシック" w:hint="eastAsia"/>
          <w:color w:val="000000"/>
          <w:kern w:val="0"/>
          <w:szCs w:val="21"/>
        </w:rPr>
        <w:t xml:space="preserve">　　　　　　総合討議　　</w:t>
      </w:r>
      <w:bookmarkStart w:id="5" w:name="_Hlk166076540"/>
      <w:r w:rsidRPr="00EF7E4D">
        <w:rPr>
          <w:rFonts w:ascii="BIZ UDPゴシック" w:eastAsia="BIZ UDPゴシック" w:hAnsi="BIZ UDPゴシック" w:hint="eastAsia"/>
          <w:color w:val="000000"/>
          <w:kern w:val="0"/>
          <w:szCs w:val="21"/>
        </w:rPr>
        <w:t>東海生研 　事務局長　　岩佐 精二</w:t>
      </w:r>
    </w:p>
    <w:bookmarkEnd w:id="5"/>
    <w:p w14:paraId="053A620A" w14:textId="77777777" w:rsidR="00E92BD1" w:rsidRPr="00EF7E4D" w:rsidRDefault="00E92BD1" w:rsidP="00461EAA">
      <w:pPr>
        <w:widowControl/>
        <w:shd w:val="clear" w:color="auto" w:fill="FFFFFF"/>
        <w:spacing w:line="200" w:lineRule="exact"/>
        <w:ind w:rightChars="-150" w:right="-315" w:firstLineChars="200" w:firstLine="380"/>
        <w:rPr>
          <w:rFonts w:ascii="BIZ UDPゴシック" w:eastAsia="BIZ UDPゴシック" w:hAnsi="BIZ UDPゴシック" w:cs="ＭＳ 明朝"/>
          <w:bCs/>
          <w:spacing w:val="-10"/>
          <w:szCs w:val="21"/>
        </w:rPr>
      </w:pPr>
    </w:p>
    <w:p w14:paraId="5EF68CF4" w14:textId="5E93244F" w:rsidR="00A859F0" w:rsidRPr="00EF7E4D" w:rsidRDefault="00A859F0" w:rsidP="00A859F0">
      <w:pPr>
        <w:overflowPunct w:val="0"/>
        <w:adjustRightInd w:val="0"/>
        <w:spacing w:line="300" w:lineRule="exact"/>
        <w:ind w:firstLineChars="100" w:firstLine="210"/>
        <w:textAlignment w:val="baseline"/>
        <w:rPr>
          <w:rFonts w:ascii="BIZ UDPゴシック" w:eastAsia="BIZ UDPゴシック" w:hAnsi="BIZ UDPゴシック"/>
          <w:color w:val="000000"/>
          <w:kern w:val="0"/>
          <w:szCs w:val="21"/>
        </w:rPr>
      </w:pPr>
      <w:r w:rsidRPr="00EF7E4D">
        <w:rPr>
          <w:rFonts w:ascii="BIZ UDPゴシック" w:eastAsia="BIZ UDPゴシック" w:hAnsi="BIZ UDPゴシック" w:hint="eastAsia"/>
          <w:color w:val="000000"/>
          <w:kern w:val="0"/>
          <w:szCs w:val="21"/>
        </w:rPr>
        <w:t xml:space="preserve">　</w:t>
      </w:r>
      <w:r w:rsidR="006944B1" w:rsidRPr="00EF7E4D">
        <w:rPr>
          <w:rFonts w:ascii="BIZ UDPゴシック" w:eastAsia="BIZ UDPゴシック" w:hAnsi="BIZ UDPゴシック" w:hint="eastAsia"/>
          <w:color w:val="000000"/>
          <w:kern w:val="0"/>
          <w:szCs w:val="21"/>
        </w:rPr>
        <w:t>16：0</w:t>
      </w:r>
      <w:r w:rsidRPr="00EF7E4D">
        <w:rPr>
          <w:rFonts w:ascii="BIZ UDPゴシック" w:eastAsia="BIZ UDPゴシック" w:hAnsi="BIZ UDPゴシック" w:hint="eastAsia"/>
          <w:color w:val="000000"/>
          <w:kern w:val="0"/>
          <w:szCs w:val="21"/>
        </w:rPr>
        <w:t>0～17：</w:t>
      </w:r>
      <w:r w:rsidR="006944B1" w:rsidRPr="00EF7E4D">
        <w:rPr>
          <w:rFonts w:ascii="BIZ UDPゴシック" w:eastAsia="BIZ UDPゴシック" w:hAnsi="BIZ UDPゴシック" w:hint="eastAsia"/>
          <w:color w:val="000000"/>
          <w:kern w:val="0"/>
          <w:szCs w:val="21"/>
        </w:rPr>
        <w:t>3</w:t>
      </w:r>
      <w:r w:rsidRPr="00EF7E4D">
        <w:rPr>
          <w:rFonts w:ascii="BIZ UDPゴシック" w:eastAsia="BIZ UDPゴシック" w:hAnsi="BIZ UDPゴシック" w:hint="eastAsia"/>
          <w:color w:val="000000"/>
          <w:kern w:val="0"/>
          <w:szCs w:val="21"/>
        </w:rPr>
        <w:t>0</w:t>
      </w:r>
    </w:p>
    <w:bookmarkEnd w:id="2"/>
    <w:p w14:paraId="338A60B5" w14:textId="4B8978D8" w:rsidR="00A859F0" w:rsidRPr="00C7668A" w:rsidRDefault="00A859F0" w:rsidP="00A859F0">
      <w:pPr>
        <w:overflowPunct w:val="0"/>
        <w:adjustRightInd w:val="0"/>
        <w:spacing w:line="300" w:lineRule="exact"/>
        <w:ind w:firstLineChars="100" w:firstLine="210"/>
        <w:textAlignment w:val="baseline"/>
        <w:rPr>
          <w:rFonts w:ascii="BIZ UDPゴシック" w:eastAsia="BIZ UDPゴシック" w:hAnsi="BIZ UDPゴシック"/>
          <w:color w:val="000000"/>
          <w:kern w:val="0"/>
          <w:szCs w:val="21"/>
        </w:rPr>
      </w:pPr>
      <w:r w:rsidRPr="00EF7E4D">
        <w:rPr>
          <w:rFonts w:ascii="BIZ UDPゴシック" w:eastAsia="BIZ UDPゴシック" w:hAnsi="BIZ UDPゴシック" w:hint="eastAsia"/>
          <w:color w:val="000000"/>
          <w:kern w:val="0"/>
          <w:szCs w:val="21"/>
        </w:rPr>
        <w:t xml:space="preserve">　　　　　　情報交流会</w:t>
      </w:r>
    </w:p>
    <w:p w14:paraId="5EACC117" w14:textId="77777777" w:rsidR="00A859F0" w:rsidRPr="00C7668A" w:rsidRDefault="00A859F0" w:rsidP="00A859F0">
      <w:pPr>
        <w:widowControl/>
        <w:shd w:val="clear" w:color="auto" w:fill="FFFFFF"/>
        <w:spacing w:line="200" w:lineRule="exact"/>
        <w:ind w:rightChars="-150" w:right="-315" w:firstLineChars="200" w:firstLine="380"/>
        <w:rPr>
          <w:rFonts w:ascii="BIZ UDPゴシック" w:eastAsia="BIZ UDPゴシック" w:hAnsi="BIZ UDPゴシック" w:cs="ＭＳ 明朝"/>
          <w:bCs/>
          <w:spacing w:val="-10"/>
          <w:szCs w:val="21"/>
        </w:rPr>
      </w:pPr>
    </w:p>
    <w:p w14:paraId="2478782F" w14:textId="4C9CB180" w:rsidR="00A859F0" w:rsidRDefault="00A859F0" w:rsidP="00A859F0">
      <w:pPr>
        <w:widowControl/>
        <w:shd w:val="clear" w:color="auto" w:fill="FFFFFF"/>
        <w:spacing w:line="320" w:lineRule="exact"/>
        <w:ind w:rightChars="53" w:right="111"/>
        <w:rPr>
          <w:rFonts w:asciiTheme="majorEastAsia" w:eastAsiaTheme="majorEastAsia" w:hAnsiTheme="majorEastAsia" w:cs="ＭＳ 明朝"/>
          <w:bCs/>
          <w:spacing w:val="-10"/>
          <w:szCs w:val="21"/>
        </w:rPr>
      </w:pPr>
      <w:r>
        <w:rPr>
          <w:rFonts w:asciiTheme="majorEastAsia" w:eastAsiaTheme="majorEastAsia" w:hAnsiTheme="majorEastAsia" w:cs="ＭＳ 明朝" w:hint="eastAsia"/>
          <w:bCs/>
          <w:spacing w:val="-10"/>
          <w:szCs w:val="21"/>
        </w:rPr>
        <w:t>セ</w:t>
      </w:r>
      <w:r w:rsidRPr="005F7DD4">
        <w:rPr>
          <w:rFonts w:asciiTheme="majorEastAsia" w:eastAsiaTheme="majorEastAsia" w:hAnsiTheme="majorEastAsia" w:cs="ＭＳ 明朝" w:hint="eastAsia"/>
          <w:bCs/>
          <w:spacing w:val="-10"/>
          <w:szCs w:val="21"/>
        </w:rPr>
        <w:t>ミナー</w:t>
      </w:r>
      <w:r w:rsidR="00D53FC2">
        <w:rPr>
          <w:rFonts w:asciiTheme="majorEastAsia" w:eastAsiaTheme="majorEastAsia" w:hAnsiTheme="majorEastAsia" w:cs="ＭＳ 明朝" w:hint="eastAsia"/>
          <w:bCs/>
          <w:spacing w:val="-10"/>
          <w:szCs w:val="21"/>
        </w:rPr>
        <w:t>の</w:t>
      </w:r>
      <w:r w:rsidRPr="005F7DD4">
        <w:rPr>
          <w:rFonts w:asciiTheme="majorEastAsia" w:eastAsiaTheme="majorEastAsia" w:hAnsiTheme="majorEastAsia" w:cs="ＭＳ 明朝" w:hint="eastAsia"/>
          <w:bCs/>
          <w:spacing w:val="-10"/>
          <w:szCs w:val="21"/>
        </w:rPr>
        <w:t>お申し込み</w:t>
      </w:r>
      <w:r>
        <w:rPr>
          <w:rFonts w:asciiTheme="majorEastAsia" w:eastAsiaTheme="majorEastAsia" w:hAnsiTheme="majorEastAsia" w:cs="ＭＳ 明朝" w:hint="eastAsia"/>
          <w:bCs/>
          <w:spacing w:val="-10"/>
          <w:szCs w:val="21"/>
        </w:rPr>
        <w:t>方法</w:t>
      </w:r>
    </w:p>
    <w:tbl>
      <w:tblPr>
        <w:tblStyle w:val="a4"/>
        <w:tblW w:w="0" w:type="auto"/>
        <w:tblLook w:val="04A0" w:firstRow="1" w:lastRow="0" w:firstColumn="1" w:lastColumn="0" w:noHBand="0" w:noVBand="1"/>
      </w:tblPr>
      <w:tblGrid>
        <w:gridCol w:w="1390"/>
        <w:gridCol w:w="2088"/>
        <w:gridCol w:w="1117"/>
        <w:gridCol w:w="981"/>
        <w:gridCol w:w="3882"/>
      </w:tblGrid>
      <w:tr w:rsidR="00F57CAD" w14:paraId="383E0D2C" w14:textId="77777777" w:rsidTr="00D53FC2">
        <w:tc>
          <w:tcPr>
            <w:tcW w:w="1390" w:type="dxa"/>
          </w:tcPr>
          <w:p w14:paraId="3CA75AF9" w14:textId="77777777" w:rsidR="00F57CAD" w:rsidRDefault="00F57CAD" w:rsidP="00F57CAD">
            <w:pPr>
              <w:widowControl/>
              <w:spacing w:line="320" w:lineRule="exact"/>
              <w:ind w:rightChars="53" w:right="111"/>
              <w:rPr>
                <w:rFonts w:asciiTheme="majorEastAsia" w:eastAsiaTheme="majorEastAsia" w:hAnsiTheme="majorEastAsia" w:cs="ＭＳ 明朝"/>
                <w:bCs/>
                <w:spacing w:val="-10"/>
                <w:szCs w:val="21"/>
              </w:rPr>
            </w:pPr>
          </w:p>
        </w:tc>
        <w:tc>
          <w:tcPr>
            <w:tcW w:w="2088" w:type="dxa"/>
          </w:tcPr>
          <w:p w14:paraId="0CAA4855" w14:textId="77777777" w:rsidR="00F57CAD" w:rsidRDefault="00F57CAD" w:rsidP="00F57CAD">
            <w:pPr>
              <w:widowControl/>
              <w:spacing w:line="320" w:lineRule="exact"/>
              <w:ind w:rightChars="53" w:right="111"/>
              <w:rPr>
                <w:rFonts w:asciiTheme="majorEastAsia" w:eastAsiaTheme="majorEastAsia" w:hAnsiTheme="majorEastAsia" w:cs="ＭＳ 明朝"/>
                <w:bCs/>
                <w:spacing w:val="-10"/>
                <w:sz w:val="16"/>
                <w:szCs w:val="16"/>
              </w:rPr>
            </w:pPr>
            <w:r w:rsidRPr="00F57CAD">
              <w:rPr>
                <w:rFonts w:asciiTheme="majorEastAsia" w:eastAsiaTheme="majorEastAsia" w:hAnsiTheme="majorEastAsia" w:cs="ＭＳ 明朝" w:hint="eastAsia"/>
                <w:bCs/>
                <w:spacing w:val="-10"/>
                <w:sz w:val="16"/>
                <w:szCs w:val="16"/>
              </w:rPr>
              <w:t>①</w:t>
            </w:r>
            <w:r>
              <w:rPr>
                <w:rFonts w:asciiTheme="majorEastAsia" w:eastAsiaTheme="majorEastAsia" w:hAnsiTheme="majorEastAsia" w:cs="ＭＳ 明朝" w:hint="eastAsia"/>
                <w:bCs/>
                <w:spacing w:val="-10"/>
                <w:sz w:val="16"/>
                <w:szCs w:val="16"/>
              </w:rPr>
              <w:t>参加者氏名</w:t>
            </w:r>
            <w:r w:rsidRPr="00F57CAD">
              <w:rPr>
                <w:rFonts w:asciiTheme="majorEastAsia" w:eastAsiaTheme="majorEastAsia" w:hAnsiTheme="majorEastAsia" w:cs="ＭＳ 明朝" w:hint="eastAsia"/>
                <w:bCs/>
                <w:spacing w:val="-10"/>
                <w:sz w:val="16"/>
                <w:szCs w:val="16"/>
              </w:rPr>
              <w:t xml:space="preserve">　</w:t>
            </w:r>
          </w:p>
          <w:p w14:paraId="7B59C943" w14:textId="23E71B81" w:rsidR="00F57CAD" w:rsidRPr="00F57CAD" w:rsidRDefault="00F57CAD" w:rsidP="00F57CAD">
            <w:pPr>
              <w:widowControl/>
              <w:spacing w:line="320" w:lineRule="exact"/>
              <w:ind w:rightChars="53" w:right="111" w:firstLineChars="100" w:firstLine="140"/>
              <w:rPr>
                <w:rFonts w:asciiTheme="majorEastAsia" w:eastAsiaTheme="majorEastAsia" w:hAnsiTheme="majorEastAsia" w:cs="ＭＳ 明朝"/>
                <w:bCs/>
                <w:spacing w:val="-10"/>
                <w:sz w:val="18"/>
                <w:szCs w:val="18"/>
              </w:rPr>
            </w:pPr>
            <w:r>
              <w:rPr>
                <w:rFonts w:asciiTheme="majorEastAsia" w:eastAsiaTheme="majorEastAsia" w:hAnsiTheme="majorEastAsia" w:cs="ＭＳ 明朝" w:hint="eastAsia"/>
                <w:bCs/>
                <w:spacing w:val="-10"/>
                <w:sz w:val="16"/>
                <w:szCs w:val="16"/>
              </w:rPr>
              <w:t>参加者氏名・代表者</w:t>
            </w:r>
            <w:r w:rsidRPr="00F57CAD">
              <w:rPr>
                <w:rFonts w:asciiTheme="majorEastAsia" w:eastAsiaTheme="majorEastAsia" w:hAnsiTheme="majorEastAsia" w:cs="ＭＳ 明朝" w:hint="eastAsia"/>
                <w:bCs/>
                <w:spacing w:val="-10"/>
                <w:sz w:val="16"/>
                <w:szCs w:val="16"/>
              </w:rPr>
              <w:t xml:space="preserve">　　　</w:t>
            </w:r>
          </w:p>
        </w:tc>
        <w:tc>
          <w:tcPr>
            <w:tcW w:w="1117" w:type="dxa"/>
          </w:tcPr>
          <w:p w14:paraId="3E8B0221" w14:textId="1274E227" w:rsidR="00F57CAD" w:rsidRPr="00EF7E4D" w:rsidRDefault="00F57CAD" w:rsidP="00F57CAD">
            <w:pPr>
              <w:widowControl/>
              <w:spacing w:line="320" w:lineRule="exact"/>
              <w:ind w:rightChars="53" w:right="111"/>
              <w:rPr>
                <w:rFonts w:asciiTheme="majorEastAsia" w:eastAsiaTheme="majorEastAsia" w:hAnsiTheme="majorEastAsia" w:cs="ＭＳ 明朝"/>
                <w:bCs/>
                <w:spacing w:val="-10"/>
                <w:sz w:val="16"/>
                <w:szCs w:val="16"/>
              </w:rPr>
            </w:pPr>
            <w:r w:rsidRPr="00EF7E4D">
              <w:rPr>
                <w:rFonts w:asciiTheme="majorEastAsia" w:eastAsiaTheme="majorEastAsia" w:hAnsiTheme="majorEastAsia" w:cs="ＭＳ 明朝" w:hint="eastAsia"/>
                <w:bCs/>
                <w:spacing w:val="-10"/>
                <w:sz w:val="16"/>
                <w:szCs w:val="16"/>
              </w:rPr>
              <w:t xml:space="preserve">②会場参加人数　　　　</w:t>
            </w:r>
          </w:p>
        </w:tc>
        <w:tc>
          <w:tcPr>
            <w:tcW w:w="981" w:type="dxa"/>
          </w:tcPr>
          <w:p w14:paraId="75DD9050" w14:textId="3B2A81ED" w:rsidR="00F57CAD" w:rsidRPr="00EF7E4D" w:rsidRDefault="00F57CAD" w:rsidP="00F57CAD">
            <w:pPr>
              <w:widowControl/>
              <w:spacing w:line="320" w:lineRule="exact"/>
              <w:ind w:rightChars="53" w:right="111"/>
              <w:rPr>
                <w:rFonts w:asciiTheme="majorEastAsia" w:eastAsiaTheme="majorEastAsia" w:hAnsiTheme="majorEastAsia" w:cs="ＭＳ 明朝"/>
                <w:bCs/>
                <w:spacing w:val="-10"/>
                <w:sz w:val="18"/>
                <w:szCs w:val="18"/>
              </w:rPr>
            </w:pPr>
            <w:r w:rsidRPr="00EF7E4D">
              <w:rPr>
                <w:rFonts w:asciiTheme="majorEastAsia" w:eastAsiaTheme="majorEastAsia" w:hAnsiTheme="majorEastAsia" w:cs="ＭＳ 明朝" w:hint="eastAsia"/>
                <w:bCs/>
                <w:spacing w:val="-10"/>
                <w:sz w:val="16"/>
                <w:szCs w:val="16"/>
              </w:rPr>
              <w:t>②</w:t>
            </w:r>
            <w:r>
              <w:rPr>
                <w:rFonts w:asciiTheme="majorEastAsia" w:eastAsiaTheme="majorEastAsia" w:hAnsiTheme="majorEastAsia" w:cs="ＭＳ 明朝" w:hint="eastAsia"/>
                <w:bCs/>
                <w:spacing w:val="-10"/>
                <w:sz w:val="16"/>
                <w:szCs w:val="16"/>
              </w:rPr>
              <w:t>Web</w:t>
            </w:r>
            <w:r w:rsidRPr="00EF7E4D">
              <w:rPr>
                <w:rFonts w:asciiTheme="majorEastAsia" w:eastAsiaTheme="majorEastAsia" w:hAnsiTheme="majorEastAsia" w:cs="ＭＳ 明朝" w:hint="eastAsia"/>
                <w:bCs/>
                <w:spacing w:val="-10"/>
                <w:sz w:val="16"/>
                <w:szCs w:val="16"/>
              </w:rPr>
              <w:t xml:space="preserve">参加人数　　　　</w:t>
            </w:r>
          </w:p>
        </w:tc>
        <w:tc>
          <w:tcPr>
            <w:tcW w:w="3882" w:type="dxa"/>
          </w:tcPr>
          <w:p w14:paraId="4FF65595" w14:textId="77777777" w:rsidR="00F57CAD" w:rsidRDefault="00F57CAD" w:rsidP="00F57CAD">
            <w:pPr>
              <w:widowControl/>
              <w:spacing w:line="320" w:lineRule="exact"/>
              <w:ind w:rightChars="53" w:right="111"/>
              <w:rPr>
                <w:rFonts w:asciiTheme="majorEastAsia" w:eastAsiaTheme="majorEastAsia" w:hAnsiTheme="majorEastAsia" w:cs="ＭＳ 明朝"/>
                <w:bCs/>
                <w:spacing w:val="-10"/>
                <w:sz w:val="18"/>
                <w:szCs w:val="18"/>
              </w:rPr>
            </w:pPr>
            <w:r>
              <w:rPr>
                <w:rFonts w:asciiTheme="majorEastAsia" w:eastAsiaTheme="majorEastAsia" w:hAnsiTheme="majorEastAsia" w:cs="ＭＳ 明朝" w:hint="eastAsia"/>
                <w:bCs/>
                <w:spacing w:val="-10"/>
                <w:sz w:val="18"/>
                <w:szCs w:val="18"/>
              </w:rPr>
              <w:t>④</w:t>
            </w:r>
            <w:r w:rsidRPr="004C4410">
              <w:rPr>
                <w:rFonts w:asciiTheme="majorEastAsia" w:eastAsiaTheme="majorEastAsia" w:hAnsiTheme="majorEastAsia" w:cs="ＭＳ 明朝" w:hint="eastAsia"/>
                <w:bCs/>
                <w:spacing w:val="-10"/>
                <w:sz w:val="18"/>
                <w:szCs w:val="18"/>
              </w:rPr>
              <w:t>連絡先メールアドレス</w:t>
            </w:r>
          </w:p>
        </w:tc>
      </w:tr>
      <w:tr w:rsidR="00F57CAD" w14:paraId="42542DB7" w14:textId="77777777" w:rsidTr="00D53FC2">
        <w:trPr>
          <w:trHeight w:val="579"/>
        </w:trPr>
        <w:tc>
          <w:tcPr>
            <w:tcW w:w="1390" w:type="dxa"/>
          </w:tcPr>
          <w:p w14:paraId="48337956" w14:textId="6F1E806D" w:rsidR="00F57CAD" w:rsidRPr="004C4410" w:rsidRDefault="00D53FC2" w:rsidP="00F57CAD">
            <w:pPr>
              <w:widowControl/>
              <w:spacing w:line="320" w:lineRule="exact"/>
              <w:ind w:rightChars="53" w:right="111"/>
              <w:rPr>
                <w:rFonts w:asciiTheme="majorEastAsia" w:eastAsiaTheme="majorEastAsia" w:hAnsiTheme="majorEastAsia" w:cs="ＭＳ 明朝"/>
                <w:bCs/>
                <w:spacing w:val="-10"/>
                <w:sz w:val="20"/>
                <w:szCs w:val="20"/>
              </w:rPr>
            </w:pPr>
            <w:r>
              <w:rPr>
                <w:rFonts w:asciiTheme="majorEastAsia" w:eastAsiaTheme="majorEastAsia" w:hAnsiTheme="majorEastAsia" w:cs="ＭＳ 明朝" w:hint="eastAsia"/>
                <w:bCs/>
                <w:spacing w:val="-10"/>
                <w:sz w:val="20"/>
                <w:szCs w:val="20"/>
              </w:rPr>
              <w:t>第1回セ</w:t>
            </w:r>
            <w:r w:rsidR="00F57CAD" w:rsidRPr="004C4410">
              <w:rPr>
                <w:rFonts w:asciiTheme="majorEastAsia" w:eastAsiaTheme="majorEastAsia" w:hAnsiTheme="majorEastAsia" w:cs="ＭＳ 明朝" w:hint="eastAsia"/>
                <w:bCs/>
                <w:spacing w:val="-10"/>
                <w:sz w:val="20"/>
                <w:szCs w:val="20"/>
              </w:rPr>
              <w:t>ミナー</w:t>
            </w:r>
            <w:r w:rsidR="00F57CAD">
              <w:rPr>
                <w:rFonts w:asciiTheme="majorEastAsia" w:eastAsiaTheme="majorEastAsia" w:hAnsiTheme="majorEastAsia" w:cs="ＭＳ 明朝" w:hint="eastAsia"/>
                <w:bCs/>
                <w:spacing w:val="-10"/>
                <w:sz w:val="20"/>
                <w:szCs w:val="20"/>
              </w:rPr>
              <w:t xml:space="preserve">　</w:t>
            </w:r>
          </w:p>
        </w:tc>
        <w:tc>
          <w:tcPr>
            <w:tcW w:w="2088" w:type="dxa"/>
          </w:tcPr>
          <w:p w14:paraId="79C2B72C" w14:textId="77777777" w:rsidR="00F57CAD" w:rsidRDefault="00F57CAD" w:rsidP="00F57CAD">
            <w:pPr>
              <w:widowControl/>
              <w:spacing w:line="320" w:lineRule="exact"/>
              <w:ind w:rightChars="53" w:right="111"/>
              <w:rPr>
                <w:rFonts w:asciiTheme="majorEastAsia" w:eastAsiaTheme="majorEastAsia" w:hAnsiTheme="majorEastAsia" w:cs="ＭＳ 明朝"/>
                <w:bCs/>
                <w:spacing w:val="-10"/>
                <w:szCs w:val="21"/>
              </w:rPr>
            </w:pPr>
          </w:p>
        </w:tc>
        <w:tc>
          <w:tcPr>
            <w:tcW w:w="1117" w:type="dxa"/>
          </w:tcPr>
          <w:p w14:paraId="3DFA1882" w14:textId="77777777" w:rsidR="00F57CAD" w:rsidRDefault="00F57CAD" w:rsidP="00F57CAD">
            <w:pPr>
              <w:widowControl/>
              <w:spacing w:line="320" w:lineRule="exact"/>
              <w:ind w:rightChars="53" w:right="111"/>
              <w:rPr>
                <w:rFonts w:asciiTheme="majorEastAsia" w:eastAsiaTheme="majorEastAsia" w:hAnsiTheme="majorEastAsia" w:cs="ＭＳ 明朝"/>
                <w:bCs/>
                <w:spacing w:val="-10"/>
                <w:szCs w:val="21"/>
              </w:rPr>
            </w:pPr>
          </w:p>
        </w:tc>
        <w:tc>
          <w:tcPr>
            <w:tcW w:w="981" w:type="dxa"/>
          </w:tcPr>
          <w:p w14:paraId="3E8B0114" w14:textId="77777777" w:rsidR="00F57CAD" w:rsidRDefault="00F57CAD" w:rsidP="00F57CAD">
            <w:pPr>
              <w:widowControl/>
              <w:spacing w:line="320" w:lineRule="exact"/>
              <w:ind w:rightChars="53" w:right="111"/>
              <w:rPr>
                <w:rFonts w:asciiTheme="majorEastAsia" w:eastAsiaTheme="majorEastAsia" w:hAnsiTheme="majorEastAsia" w:cs="ＭＳ 明朝"/>
                <w:bCs/>
                <w:spacing w:val="-10"/>
                <w:szCs w:val="21"/>
              </w:rPr>
            </w:pPr>
          </w:p>
        </w:tc>
        <w:tc>
          <w:tcPr>
            <w:tcW w:w="3882" w:type="dxa"/>
          </w:tcPr>
          <w:p w14:paraId="75B52B89" w14:textId="77777777" w:rsidR="00F57CAD" w:rsidRDefault="00F57CAD" w:rsidP="00F57CAD">
            <w:pPr>
              <w:widowControl/>
              <w:spacing w:line="320" w:lineRule="exact"/>
              <w:ind w:rightChars="53" w:right="111"/>
              <w:rPr>
                <w:rFonts w:asciiTheme="majorEastAsia" w:eastAsiaTheme="majorEastAsia" w:hAnsiTheme="majorEastAsia" w:cs="ＭＳ 明朝"/>
                <w:bCs/>
                <w:spacing w:val="-10"/>
                <w:szCs w:val="21"/>
              </w:rPr>
            </w:pPr>
          </w:p>
        </w:tc>
      </w:tr>
    </w:tbl>
    <w:p w14:paraId="2D8094A0" w14:textId="34DE1E31" w:rsidR="00461EAA" w:rsidRDefault="00A859F0" w:rsidP="00A859F0">
      <w:pPr>
        <w:widowControl/>
        <w:shd w:val="clear" w:color="auto" w:fill="FFFFFF"/>
        <w:spacing w:line="320" w:lineRule="exact"/>
        <w:ind w:rightChars="53" w:right="111"/>
        <w:rPr>
          <w:rFonts w:asciiTheme="majorEastAsia" w:eastAsiaTheme="majorEastAsia" w:hAnsiTheme="majorEastAsia" w:cs="ＭＳ 明朝"/>
          <w:bCs/>
          <w:spacing w:val="-10"/>
          <w:szCs w:val="21"/>
        </w:rPr>
      </w:pPr>
      <w:r>
        <w:rPr>
          <w:rFonts w:asciiTheme="majorEastAsia" w:eastAsiaTheme="majorEastAsia" w:hAnsiTheme="majorEastAsia" w:cs="ＭＳ 明朝" w:hint="eastAsia"/>
          <w:bCs/>
          <w:spacing w:val="-10"/>
          <w:szCs w:val="21"/>
        </w:rPr>
        <w:t>①</w:t>
      </w:r>
      <w:r w:rsidRPr="005F7DD4">
        <w:rPr>
          <w:rFonts w:asciiTheme="majorEastAsia" w:eastAsiaTheme="majorEastAsia" w:hAnsiTheme="majorEastAsia" w:cs="ＭＳ 明朝" w:hint="eastAsia"/>
          <w:bCs/>
          <w:spacing w:val="-10"/>
          <w:szCs w:val="21"/>
        </w:rPr>
        <w:t>～</w:t>
      </w:r>
      <w:r>
        <w:rPr>
          <w:rFonts w:asciiTheme="majorEastAsia" w:eastAsiaTheme="majorEastAsia" w:hAnsiTheme="majorEastAsia" w:cs="ＭＳ 明朝" w:hint="eastAsia"/>
          <w:bCs/>
          <w:spacing w:val="-10"/>
          <w:szCs w:val="21"/>
        </w:rPr>
        <w:t>④</w:t>
      </w:r>
      <w:r w:rsidRPr="005F7DD4">
        <w:rPr>
          <w:rFonts w:asciiTheme="majorEastAsia" w:eastAsiaTheme="majorEastAsia" w:hAnsiTheme="majorEastAsia" w:cs="ＭＳ 明朝" w:hint="eastAsia"/>
          <w:bCs/>
          <w:spacing w:val="-10"/>
          <w:szCs w:val="21"/>
        </w:rPr>
        <w:t>を明記して東海生研</w:t>
      </w:r>
      <w:r>
        <w:rPr>
          <w:rFonts w:asciiTheme="majorEastAsia" w:eastAsiaTheme="majorEastAsia" w:hAnsiTheme="majorEastAsia" w:cs="ＭＳ 明朝" w:hint="eastAsia"/>
          <w:bCs/>
          <w:spacing w:val="-10"/>
          <w:szCs w:val="21"/>
        </w:rPr>
        <w:t>まで</w:t>
      </w:r>
      <w:r w:rsidRPr="005F7DD4">
        <w:rPr>
          <w:rFonts w:asciiTheme="majorEastAsia" w:eastAsiaTheme="majorEastAsia" w:hAnsiTheme="majorEastAsia" w:cs="ＭＳ 明朝" w:hint="eastAsia"/>
          <w:bCs/>
          <w:spacing w:val="-10"/>
          <w:szCs w:val="21"/>
        </w:rPr>
        <w:t>お送りください。</w:t>
      </w:r>
      <w:r w:rsidRPr="00F72C33">
        <w:rPr>
          <w:rFonts w:eastAsiaTheme="majorEastAsia" w:cs="ＭＳ 明朝"/>
          <w:bCs/>
          <w:spacing w:val="-10"/>
          <w:szCs w:val="21"/>
        </w:rPr>
        <w:t xml:space="preserve">　</w:t>
      </w:r>
      <w:proofErr w:type="spellStart"/>
      <w:r w:rsidR="00F72C33" w:rsidRPr="00F72C33">
        <w:rPr>
          <w:rFonts w:eastAsiaTheme="majorEastAsia" w:cs="ＭＳ 明朝"/>
          <w:bCs/>
          <w:spacing w:val="-10"/>
          <w:szCs w:val="21"/>
        </w:rPr>
        <w:t>nomuramtokai</w:t>
      </w:r>
      <w:proofErr w:type="spellEnd"/>
      <w:r w:rsidR="00F72C33" w:rsidRPr="00F72C33">
        <w:rPr>
          <w:rFonts w:eastAsiaTheme="majorEastAsia" w:cs="ＭＳ 明朝"/>
          <w:bCs/>
          <w:spacing w:val="-10"/>
          <w:szCs w:val="21"/>
        </w:rPr>
        <w:t>＊</w:t>
      </w:r>
      <w:r w:rsidR="00F72C33" w:rsidRPr="00F72C33">
        <w:rPr>
          <w:rFonts w:eastAsiaTheme="majorEastAsia" w:cs="ＭＳ 明朝"/>
          <w:bCs/>
          <w:spacing w:val="-10"/>
          <w:szCs w:val="21"/>
        </w:rPr>
        <w:t>gmail.com</w:t>
      </w:r>
      <w:r w:rsidR="00F72C33" w:rsidRPr="00F72C33">
        <w:rPr>
          <w:rFonts w:eastAsiaTheme="majorEastAsia" w:cs="ＭＳ 明朝"/>
          <w:bCs/>
          <w:spacing w:val="-10"/>
          <w:szCs w:val="21"/>
        </w:rPr>
        <w:t xml:space="preserve">　</w:t>
      </w:r>
      <w:r w:rsidRPr="00F72C33">
        <w:rPr>
          <w:rFonts w:eastAsiaTheme="majorEastAsia" w:cs="ＭＳ 明朝"/>
          <w:bCs/>
          <w:spacing w:val="-10"/>
          <w:szCs w:val="21"/>
        </w:rPr>
        <w:t xml:space="preserve">　</w:t>
      </w:r>
      <w:r>
        <w:rPr>
          <w:rFonts w:asciiTheme="majorEastAsia" w:eastAsiaTheme="majorEastAsia" w:hAnsiTheme="majorEastAsia" w:cs="ＭＳ 明朝" w:hint="eastAsia"/>
          <w:bCs/>
          <w:spacing w:val="-10"/>
          <w:szCs w:val="21"/>
        </w:rPr>
        <w:t>＊を＠に変えてください。</w:t>
      </w:r>
    </w:p>
    <w:p w14:paraId="326AA491" w14:textId="6E33AE9E" w:rsidR="00A859F0" w:rsidRDefault="00461EAA" w:rsidP="00A859F0">
      <w:pPr>
        <w:widowControl/>
        <w:shd w:val="clear" w:color="auto" w:fill="FFFFFF"/>
        <w:spacing w:line="320" w:lineRule="exact"/>
        <w:ind w:rightChars="53" w:right="111"/>
        <w:rPr>
          <w:rFonts w:asciiTheme="majorEastAsia" w:eastAsiaTheme="majorEastAsia" w:hAnsiTheme="majorEastAsia" w:cs="ＭＳ 明朝"/>
          <w:bCs/>
          <w:spacing w:val="-10"/>
          <w:szCs w:val="21"/>
        </w:rPr>
      </w:pPr>
      <w:r>
        <w:rPr>
          <w:rFonts w:asciiTheme="majorEastAsia" w:eastAsiaTheme="majorEastAsia" w:hAnsiTheme="majorEastAsia" w:cs="ＭＳ 明朝" w:hint="eastAsia"/>
          <w:bCs/>
          <w:spacing w:val="-10"/>
          <w:szCs w:val="21"/>
        </w:rPr>
        <w:t xml:space="preserve">　　後日、セミナーのURLをお知らせします。</w:t>
      </w:r>
      <w:r w:rsidR="00A859F0">
        <w:rPr>
          <w:rFonts w:asciiTheme="majorEastAsia" w:eastAsiaTheme="majorEastAsia" w:hAnsiTheme="majorEastAsia" w:cs="ＭＳ 明朝" w:hint="eastAsia"/>
          <w:bCs/>
          <w:spacing w:val="-10"/>
          <w:szCs w:val="21"/>
        </w:rPr>
        <w:t xml:space="preserve">　</w:t>
      </w:r>
    </w:p>
    <w:p w14:paraId="40381569" w14:textId="77777777" w:rsidR="00A859F0" w:rsidRDefault="00A859F0" w:rsidP="00F57CAD">
      <w:pPr>
        <w:widowControl/>
        <w:shd w:val="clear" w:color="auto" w:fill="FFFFFF"/>
        <w:spacing w:line="200" w:lineRule="exact"/>
        <w:ind w:rightChars="53" w:right="111"/>
        <w:rPr>
          <w:rFonts w:asciiTheme="majorEastAsia" w:eastAsiaTheme="majorEastAsia" w:hAnsiTheme="majorEastAsia" w:cs="ＭＳ 明朝"/>
          <w:bCs/>
          <w:spacing w:val="-10"/>
          <w:szCs w:val="21"/>
        </w:rPr>
      </w:pPr>
    </w:p>
    <w:p w14:paraId="429A229A" w14:textId="51C1613B" w:rsidR="00A859F0" w:rsidRDefault="00A859F0" w:rsidP="00A859F0">
      <w:pPr>
        <w:widowControl/>
        <w:shd w:val="clear" w:color="auto" w:fill="FFFFFF"/>
        <w:spacing w:line="320" w:lineRule="exact"/>
        <w:ind w:rightChars="53" w:right="111" w:firstLineChars="100" w:firstLine="190"/>
        <w:rPr>
          <w:rFonts w:asciiTheme="majorEastAsia" w:eastAsiaTheme="majorEastAsia" w:hAnsiTheme="majorEastAsia" w:cs="ＭＳ 明朝"/>
          <w:bCs/>
          <w:spacing w:val="-10"/>
          <w:szCs w:val="21"/>
        </w:rPr>
      </w:pPr>
      <w:r>
        <w:rPr>
          <w:rFonts w:asciiTheme="majorEastAsia" w:eastAsiaTheme="majorEastAsia" w:hAnsiTheme="majorEastAsia" w:cs="ＭＳ 明朝" w:hint="eastAsia"/>
          <w:bCs/>
          <w:spacing w:val="-10"/>
          <w:szCs w:val="21"/>
        </w:rPr>
        <w:t>◎セミナー終了後、情報交流会を行います。会</w:t>
      </w:r>
      <w:r w:rsidRPr="00F72C33">
        <w:rPr>
          <w:rFonts w:asciiTheme="majorEastAsia" w:eastAsiaTheme="majorEastAsia" w:hAnsiTheme="majorEastAsia" w:cs="ＭＳ 明朝" w:hint="eastAsia"/>
          <w:bCs/>
          <w:spacing w:val="-10"/>
          <w:szCs w:val="21"/>
        </w:rPr>
        <w:t>費は3,500円で</w:t>
      </w:r>
      <w:r>
        <w:rPr>
          <w:rFonts w:asciiTheme="majorEastAsia" w:eastAsiaTheme="majorEastAsia" w:hAnsiTheme="majorEastAsia" w:cs="ＭＳ 明朝" w:hint="eastAsia"/>
          <w:bCs/>
          <w:spacing w:val="-10"/>
          <w:szCs w:val="21"/>
        </w:rPr>
        <w:t>す。</w:t>
      </w:r>
    </w:p>
    <w:p w14:paraId="2E2E5666" w14:textId="3295F46D" w:rsidR="00A859F0" w:rsidRPr="005F7DD4" w:rsidRDefault="00A859F0" w:rsidP="00A859F0">
      <w:pPr>
        <w:widowControl/>
        <w:shd w:val="clear" w:color="auto" w:fill="FFFFFF"/>
        <w:spacing w:line="320" w:lineRule="exact"/>
        <w:ind w:rightChars="53" w:right="111"/>
        <w:rPr>
          <w:rFonts w:asciiTheme="majorEastAsia" w:eastAsiaTheme="majorEastAsia" w:hAnsiTheme="majorEastAsia" w:cs="ＭＳ 明朝"/>
          <w:bCs/>
          <w:spacing w:val="-10"/>
          <w:szCs w:val="21"/>
        </w:rPr>
      </w:pPr>
      <w:r>
        <w:rPr>
          <w:rFonts w:asciiTheme="majorEastAsia" w:eastAsiaTheme="majorEastAsia" w:hAnsiTheme="majorEastAsia" w:cs="ＭＳ 明朝" w:hint="eastAsia"/>
          <w:bCs/>
          <w:spacing w:val="-10"/>
          <w:szCs w:val="21"/>
        </w:rPr>
        <w:t xml:space="preserve">　　　　参加人数・お名前をお知らせください</w:t>
      </w:r>
      <w:r w:rsidR="00461EAA">
        <w:rPr>
          <w:rFonts w:asciiTheme="majorEastAsia" w:eastAsiaTheme="majorEastAsia" w:hAnsiTheme="majorEastAsia" w:cs="ＭＳ 明朝" w:hint="eastAsia"/>
          <w:bCs/>
          <w:spacing w:val="-10"/>
          <w:szCs w:val="21"/>
        </w:rPr>
        <w:t>。</w:t>
      </w:r>
      <w:r>
        <w:rPr>
          <w:rFonts w:asciiTheme="majorEastAsia" w:eastAsiaTheme="majorEastAsia" w:hAnsiTheme="majorEastAsia" w:cs="ＭＳ 明朝" w:hint="eastAsia"/>
          <w:bCs/>
          <w:spacing w:val="-10"/>
          <w:szCs w:val="21"/>
        </w:rPr>
        <w:t xml:space="preserve">　　　</w:t>
      </w:r>
      <w:r w:rsidR="00461EAA">
        <w:rPr>
          <w:rFonts w:asciiTheme="majorEastAsia" w:eastAsiaTheme="majorEastAsia" w:hAnsiTheme="majorEastAsia" w:cs="ＭＳ 明朝" w:hint="eastAsia"/>
          <w:bCs/>
          <w:spacing w:val="-10"/>
          <w:szCs w:val="21"/>
        </w:rPr>
        <w:t xml:space="preserve">（　　　</w:t>
      </w:r>
      <w:r>
        <w:rPr>
          <w:rFonts w:asciiTheme="majorEastAsia" w:eastAsiaTheme="majorEastAsia" w:hAnsiTheme="majorEastAsia" w:cs="ＭＳ 明朝" w:hint="eastAsia"/>
          <w:bCs/>
          <w:spacing w:val="-10"/>
          <w:szCs w:val="21"/>
        </w:rPr>
        <w:t xml:space="preserve">　名</w:t>
      </w:r>
      <w:r w:rsidR="00461EAA">
        <w:rPr>
          <w:rFonts w:asciiTheme="majorEastAsia" w:eastAsiaTheme="majorEastAsia" w:hAnsiTheme="majorEastAsia" w:cs="ＭＳ 明朝" w:hint="eastAsia"/>
          <w:bCs/>
          <w:spacing w:val="-10"/>
          <w:szCs w:val="21"/>
        </w:rPr>
        <w:t>：お名前：　　　　　　）</w:t>
      </w:r>
    </w:p>
    <w:p w14:paraId="42B54279" w14:textId="77777777" w:rsidR="00A859F0" w:rsidRDefault="00A859F0" w:rsidP="00A859F0">
      <w:pPr>
        <w:widowControl/>
        <w:shd w:val="clear" w:color="auto" w:fill="FFFFFF"/>
        <w:spacing w:line="320" w:lineRule="exact"/>
        <w:ind w:rightChars="53" w:right="111"/>
        <w:rPr>
          <w:rFonts w:asciiTheme="majorEastAsia" w:eastAsiaTheme="majorEastAsia" w:hAnsiTheme="majorEastAsia" w:cs="ＭＳ 明朝"/>
          <w:bCs/>
          <w:spacing w:val="-10"/>
          <w:szCs w:val="21"/>
        </w:rPr>
      </w:pPr>
      <w:r>
        <w:rPr>
          <w:rFonts w:asciiTheme="majorEastAsia" w:eastAsiaTheme="majorEastAsia" w:hAnsiTheme="majorEastAsia" w:cs="ＭＳ 明朝" w:hint="eastAsia"/>
          <w:bCs/>
          <w:spacing w:val="-10"/>
          <w:szCs w:val="21"/>
        </w:rPr>
        <w:t xml:space="preserve">　◎</w:t>
      </w:r>
      <w:r w:rsidRPr="005F7DD4">
        <w:rPr>
          <w:rFonts w:asciiTheme="majorEastAsia" w:eastAsiaTheme="majorEastAsia" w:hAnsiTheme="majorEastAsia" w:cs="ＭＳ 明朝" w:hint="eastAsia"/>
          <w:bCs/>
          <w:spacing w:val="-10"/>
          <w:szCs w:val="21"/>
        </w:rPr>
        <w:t>東海生研HPからもお申込みができます。</w:t>
      </w:r>
      <w:r w:rsidRPr="005F7DD4">
        <w:rPr>
          <w:rFonts w:asciiTheme="majorEastAsia" w:eastAsiaTheme="majorEastAsia" w:hAnsiTheme="majorEastAsia" w:cs="ＭＳ 明朝"/>
          <w:bCs/>
          <w:spacing w:val="-10"/>
          <w:szCs w:val="21"/>
        </w:rPr>
        <w:t>https://www.biotech-tokai.jp/</w:t>
      </w:r>
    </w:p>
    <w:p w14:paraId="3EC3F75F" w14:textId="77777777" w:rsidR="00A859F0" w:rsidRDefault="00A859F0" w:rsidP="00F57CAD">
      <w:pPr>
        <w:widowControl/>
        <w:shd w:val="clear" w:color="auto" w:fill="FFFFFF"/>
        <w:spacing w:line="260" w:lineRule="exact"/>
        <w:ind w:rightChars="53" w:right="111"/>
        <w:rPr>
          <w:rFonts w:asciiTheme="majorEastAsia" w:eastAsiaTheme="majorEastAsia" w:hAnsiTheme="majorEastAsia" w:cs="ＭＳ 明朝"/>
          <w:bCs/>
          <w:spacing w:val="-10"/>
          <w:szCs w:val="21"/>
        </w:rPr>
      </w:pPr>
    </w:p>
    <w:p w14:paraId="7EF5C210" w14:textId="77777777" w:rsidR="00A859F0" w:rsidRPr="008E0AEA" w:rsidRDefault="00A859F0" w:rsidP="00A859F0">
      <w:pPr>
        <w:widowControl/>
        <w:shd w:val="clear" w:color="auto" w:fill="FFFFFF"/>
        <w:spacing w:line="320" w:lineRule="exact"/>
        <w:ind w:rightChars="-150" w:right="-315" w:firstLineChars="250" w:firstLine="500"/>
        <w:rPr>
          <w:rFonts w:asciiTheme="majorEastAsia" w:eastAsiaTheme="majorEastAsia" w:hAnsiTheme="majorEastAsia" w:cstheme="minorEastAsia"/>
          <w:kern w:val="0"/>
          <w:sz w:val="20"/>
          <w:szCs w:val="20"/>
          <w:shd w:val="clear" w:color="auto" w:fill="FFFFFF"/>
          <w:lang w:bidi="ar"/>
        </w:rPr>
      </w:pPr>
      <w:r w:rsidRPr="008E0AEA">
        <w:rPr>
          <w:rFonts w:asciiTheme="majorEastAsia" w:eastAsiaTheme="majorEastAsia" w:hAnsiTheme="majorEastAsia" w:cstheme="minorEastAsia" w:hint="eastAsia"/>
          <w:kern w:val="0"/>
          <w:sz w:val="20"/>
          <w:szCs w:val="20"/>
          <w:shd w:val="clear" w:color="auto" w:fill="FFFFFF"/>
          <w:lang w:eastAsia="zh-CN" w:bidi="ar"/>
        </w:rPr>
        <w:t>主催：特定非営利活動法人東海地域生物系先端技術研究会</w:t>
      </w:r>
    </w:p>
    <w:p w14:paraId="3522D5C0" w14:textId="77777777" w:rsidR="00A859F0" w:rsidRPr="008E0AEA" w:rsidRDefault="00A859F0" w:rsidP="00A859F0">
      <w:pPr>
        <w:widowControl/>
        <w:shd w:val="clear" w:color="auto" w:fill="FFFFFF"/>
        <w:spacing w:line="320" w:lineRule="exact"/>
        <w:ind w:rightChars="-150" w:right="-315" w:firstLineChars="250" w:firstLine="500"/>
        <w:rPr>
          <w:rFonts w:asciiTheme="majorEastAsia" w:eastAsiaTheme="majorEastAsia" w:hAnsiTheme="majorEastAsia" w:cstheme="minorEastAsia"/>
          <w:kern w:val="0"/>
          <w:sz w:val="20"/>
          <w:szCs w:val="20"/>
          <w:shd w:val="clear" w:color="auto" w:fill="FFFFFF"/>
          <w:lang w:bidi="ar"/>
        </w:rPr>
      </w:pPr>
      <w:r w:rsidRPr="008E0AEA">
        <w:rPr>
          <w:rFonts w:asciiTheme="majorEastAsia" w:eastAsiaTheme="majorEastAsia" w:hAnsiTheme="majorEastAsia" w:cstheme="minorEastAsia" w:hint="eastAsia"/>
          <w:kern w:val="0"/>
          <w:sz w:val="20"/>
          <w:szCs w:val="20"/>
          <w:shd w:val="clear" w:color="auto" w:fill="FFFFFF"/>
          <w:lang w:bidi="ar"/>
        </w:rPr>
        <w:t>後援：名古屋大学大学院生命農学研究科　農研機構 中日本農業研究センター　JATAFF</w:t>
      </w:r>
    </w:p>
    <w:p w14:paraId="146EFCFF" w14:textId="77777777" w:rsidR="00A859F0" w:rsidRPr="00B70013" w:rsidRDefault="00A859F0" w:rsidP="00A859F0">
      <w:pPr>
        <w:widowControl/>
        <w:shd w:val="clear" w:color="auto" w:fill="FFFFFF"/>
        <w:spacing w:line="320" w:lineRule="exact"/>
        <w:ind w:rightChars="-150" w:right="-315" w:firstLineChars="2500" w:firstLine="4500"/>
        <w:rPr>
          <w:rFonts w:asciiTheme="majorEastAsia" w:eastAsiaTheme="majorEastAsia" w:hAnsiTheme="majorEastAsia" w:cs="ＭＳ 明朝"/>
          <w:bCs/>
          <w:spacing w:val="-10"/>
          <w:sz w:val="20"/>
          <w:szCs w:val="20"/>
        </w:rPr>
      </w:pPr>
    </w:p>
    <w:p w14:paraId="00EC78BD" w14:textId="6D7372E0" w:rsidR="00A859F0" w:rsidRPr="005F7DD4" w:rsidRDefault="00A859F0" w:rsidP="00A859F0">
      <w:pPr>
        <w:widowControl/>
        <w:shd w:val="clear" w:color="auto" w:fill="FFFFFF"/>
        <w:spacing w:line="320" w:lineRule="exact"/>
        <w:ind w:rightChars="-150" w:right="-315" w:firstLineChars="700" w:firstLine="1120"/>
        <w:rPr>
          <w:rFonts w:asciiTheme="majorEastAsia" w:eastAsiaTheme="majorEastAsia" w:hAnsiTheme="majorEastAsia" w:cs="ＭＳ 明朝"/>
          <w:b/>
          <w:spacing w:val="-10"/>
          <w:sz w:val="18"/>
          <w:szCs w:val="18"/>
        </w:rPr>
      </w:pPr>
      <w:r w:rsidRPr="005F7DD4">
        <w:rPr>
          <w:rFonts w:asciiTheme="majorEastAsia" w:eastAsiaTheme="majorEastAsia" w:hAnsiTheme="majorEastAsia" w:cs="ＭＳ 明朝" w:hint="eastAsia"/>
          <w:bCs/>
          <w:spacing w:val="-10"/>
          <w:sz w:val="18"/>
          <w:szCs w:val="18"/>
        </w:rPr>
        <w:t>本セミナーは農林水産省が実施する「知」の集積による産学連携支援</w:t>
      </w:r>
      <w:r w:rsidR="00F67386">
        <w:rPr>
          <w:rFonts w:asciiTheme="majorEastAsia" w:eastAsiaTheme="majorEastAsia" w:hAnsiTheme="majorEastAsia" w:cs="ＭＳ 明朝" w:hint="eastAsia"/>
          <w:bCs/>
          <w:spacing w:val="-10"/>
          <w:sz w:val="18"/>
          <w:szCs w:val="18"/>
        </w:rPr>
        <w:t>委託</w:t>
      </w:r>
      <w:r w:rsidRPr="005F7DD4">
        <w:rPr>
          <w:rFonts w:asciiTheme="majorEastAsia" w:eastAsiaTheme="majorEastAsia" w:hAnsiTheme="majorEastAsia" w:cs="ＭＳ 明朝" w:hint="eastAsia"/>
          <w:bCs/>
          <w:spacing w:val="-10"/>
          <w:sz w:val="18"/>
          <w:szCs w:val="18"/>
        </w:rPr>
        <w:t>事業により行われます。</w:t>
      </w:r>
      <w:bookmarkEnd w:id="3"/>
    </w:p>
    <w:sectPr w:rsidR="00A859F0" w:rsidRPr="005F7DD4" w:rsidSect="00F67386">
      <w:footerReference w:type="default" r:id="rId13"/>
      <w:pgSz w:w="11906" w:h="16838"/>
      <w:pgMar w:top="1701" w:right="964" w:bottom="680" w:left="1474" w:header="851"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9475F" w14:textId="77777777" w:rsidR="00D514E9" w:rsidRDefault="00D514E9" w:rsidP="002A64E7">
      <w:r>
        <w:separator/>
      </w:r>
    </w:p>
  </w:endnote>
  <w:endnote w:type="continuationSeparator" w:id="0">
    <w:p w14:paraId="2B48CB0E" w14:textId="77777777" w:rsidR="00D514E9" w:rsidRDefault="00D514E9" w:rsidP="002A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917E" w14:textId="55705B27" w:rsidR="000E1674" w:rsidRPr="000E1674" w:rsidRDefault="000E1674">
    <w:pPr>
      <w:pStyle w:val="a7"/>
      <w:rPr>
        <w:rFonts w:asciiTheme="majorEastAsia" w:eastAsiaTheme="majorEastAsia" w:hAnsiTheme="majorEastAsia"/>
        <w:sz w:val="18"/>
        <w:szCs w:val="18"/>
      </w:rPr>
    </w:pPr>
    <w:r>
      <w:rPr>
        <w:rFonts w:hint="eastAsia"/>
      </w:rPr>
      <w:t xml:space="preserve"> </w:t>
    </w:r>
    <w:r>
      <w:t xml:space="preserve">                   </w:t>
    </w:r>
    <w:r w:rsidR="005D4D12">
      <w:rPr>
        <w:rFonts w:hint="eastAsia"/>
      </w:rPr>
      <w:t xml:space="preserve">　　　</w:t>
    </w:r>
    <w:r w:rsidRPr="000E1674">
      <w:rPr>
        <w:rFonts w:asciiTheme="majorEastAsia" w:eastAsiaTheme="majorEastAsia" w:hAnsiTheme="majorEastAsia"/>
        <w:sz w:val="18"/>
        <w:szCs w:val="18"/>
      </w:rPr>
      <w:t xml:space="preserve"> </w:t>
    </w:r>
    <w:r w:rsidRPr="000E1674">
      <w:rPr>
        <w:rFonts w:asciiTheme="majorEastAsia" w:eastAsiaTheme="majorEastAsia" w:hAnsiTheme="majorEastAsia" w:hint="eastAsia"/>
        <w:sz w:val="18"/>
        <w:szCs w:val="18"/>
      </w:rPr>
      <w:t>NPO法人東海地域生物系先端</w:t>
    </w:r>
    <w:r>
      <w:rPr>
        <w:rFonts w:asciiTheme="majorEastAsia" w:eastAsiaTheme="majorEastAsia" w:hAnsiTheme="majorEastAsia" w:hint="eastAsia"/>
        <w:sz w:val="18"/>
        <w:szCs w:val="18"/>
      </w:rPr>
      <w:t>技術</w:t>
    </w:r>
    <w:r w:rsidRPr="000E1674">
      <w:rPr>
        <w:rFonts w:asciiTheme="majorEastAsia" w:eastAsiaTheme="majorEastAsia" w:hAnsiTheme="majorEastAsia" w:hint="eastAsia"/>
        <w:sz w:val="18"/>
        <w:szCs w:val="18"/>
      </w:rPr>
      <w:t>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B5FA3" w14:textId="77777777" w:rsidR="00D514E9" w:rsidRDefault="00D514E9" w:rsidP="002A64E7">
      <w:r>
        <w:separator/>
      </w:r>
    </w:p>
  </w:footnote>
  <w:footnote w:type="continuationSeparator" w:id="0">
    <w:p w14:paraId="708B9C97" w14:textId="77777777" w:rsidR="00D514E9" w:rsidRDefault="00D514E9" w:rsidP="002A6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3DC"/>
    <w:multiLevelType w:val="hybridMultilevel"/>
    <w:tmpl w:val="6F520468"/>
    <w:lvl w:ilvl="0" w:tplc="D2268414">
      <w:start w:val="1"/>
      <w:numFmt w:val="decimalEnclosedCircle"/>
      <w:lvlText w:val="%1"/>
      <w:lvlJc w:val="left"/>
      <w:pPr>
        <w:ind w:left="720" w:hanging="360"/>
      </w:pPr>
      <w:rPr>
        <w:rFonts w:hint="default"/>
        <w:sz w:val="16"/>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4E9A2DC5"/>
    <w:multiLevelType w:val="hybridMultilevel"/>
    <w:tmpl w:val="A80AF2A2"/>
    <w:lvl w:ilvl="0" w:tplc="19D4316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777A56"/>
    <w:multiLevelType w:val="hybridMultilevel"/>
    <w:tmpl w:val="2FDEC6E4"/>
    <w:lvl w:ilvl="0" w:tplc="7408EB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0827F56"/>
    <w:multiLevelType w:val="hybridMultilevel"/>
    <w:tmpl w:val="FCDE9616"/>
    <w:lvl w:ilvl="0" w:tplc="9724D3A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CEA73D0"/>
    <w:multiLevelType w:val="hybridMultilevel"/>
    <w:tmpl w:val="71F67AD4"/>
    <w:lvl w:ilvl="0" w:tplc="A30EC4EC">
      <w:start w:val="1"/>
      <w:numFmt w:val="decimal"/>
      <w:lvlText w:val="（%1）"/>
      <w:lvlJc w:val="left"/>
      <w:pPr>
        <w:ind w:left="720" w:hanging="360"/>
      </w:pPr>
      <w:rPr>
        <w:rFonts w:hint="default"/>
        <w:lang w:val="en-US"/>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787578343">
    <w:abstractNumId w:val="2"/>
  </w:num>
  <w:num w:numId="2" w16cid:durableId="867304062">
    <w:abstractNumId w:val="4"/>
  </w:num>
  <w:num w:numId="3" w16cid:durableId="1961180397">
    <w:abstractNumId w:val="1"/>
  </w:num>
  <w:num w:numId="4" w16cid:durableId="1757818561">
    <w:abstractNumId w:val="3"/>
  </w:num>
  <w:num w:numId="5" w16cid:durableId="214519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revisionView w:inkAnnotation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3163A38"/>
    <w:rsid w:val="00010E08"/>
    <w:rsid w:val="000269F7"/>
    <w:rsid w:val="000413C1"/>
    <w:rsid w:val="00055B42"/>
    <w:rsid w:val="00056AE8"/>
    <w:rsid w:val="00073F9B"/>
    <w:rsid w:val="00076919"/>
    <w:rsid w:val="000849A8"/>
    <w:rsid w:val="000A1FF8"/>
    <w:rsid w:val="000A56A1"/>
    <w:rsid w:val="000B7113"/>
    <w:rsid w:val="000C1B4B"/>
    <w:rsid w:val="000C31D7"/>
    <w:rsid w:val="000C6D98"/>
    <w:rsid w:val="000C6E83"/>
    <w:rsid w:val="000D77C9"/>
    <w:rsid w:val="000E1674"/>
    <w:rsid w:val="000F02E3"/>
    <w:rsid w:val="000F0ECC"/>
    <w:rsid w:val="000F51F2"/>
    <w:rsid w:val="001043A1"/>
    <w:rsid w:val="0012366F"/>
    <w:rsid w:val="00160CAF"/>
    <w:rsid w:val="001817E2"/>
    <w:rsid w:val="0019443D"/>
    <w:rsid w:val="00194C4E"/>
    <w:rsid w:val="001A3CA9"/>
    <w:rsid w:val="001A70CE"/>
    <w:rsid w:val="001B55FA"/>
    <w:rsid w:val="001C6185"/>
    <w:rsid w:val="001D2A5B"/>
    <w:rsid w:val="001E0DB5"/>
    <w:rsid w:val="001E231A"/>
    <w:rsid w:val="001F06B0"/>
    <w:rsid w:val="001F199F"/>
    <w:rsid w:val="001F29B4"/>
    <w:rsid w:val="00210870"/>
    <w:rsid w:val="00210FD0"/>
    <w:rsid w:val="00223B05"/>
    <w:rsid w:val="002304C8"/>
    <w:rsid w:val="0023654F"/>
    <w:rsid w:val="00243B0A"/>
    <w:rsid w:val="00250271"/>
    <w:rsid w:val="002527EC"/>
    <w:rsid w:val="0025784E"/>
    <w:rsid w:val="00266A23"/>
    <w:rsid w:val="00270579"/>
    <w:rsid w:val="002733B0"/>
    <w:rsid w:val="00273995"/>
    <w:rsid w:val="00282E7F"/>
    <w:rsid w:val="0028386F"/>
    <w:rsid w:val="00284F1D"/>
    <w:rsid w:val="00287E42"/>
    <w:rsid w:val="00293A28"/>
    <w:rsid w:val="00297959"/>
    <w:rsid w:val="002A64E7"/>
    <w:rsid w:val="002A6E6D"/>
    <w:rsid w:val="002B579A"/>
    <w:rsid w:val="002C099A"/>
    <w:rsid w:val="002D06C7"/>
    <w:rsid w:val="002D1FE6"/>
    <w:rsid w:val="002D241E"/>
    <w:rsid w:val="002D56FF"/>
    <w:rsid w:val="002D631A"/>
    <w:rsid w:val="003024F5"/>
    <w:rsid w:val="00312F6A"/>
    <w:rsid w:val="00320250"/>
    <w:rsid w:val="003364E3"/>
    <w:rsid w:val="003438EF"/>
    <w:rsid w:val="00357F6B"/>
    <w:rsid w:val="00366E8C"/>
    <w:rsid w:val="00392DE4"/>
    <w:rsid w:val="003941A7"/>
    <w:rsid w:val="003A19F0"/>
    <w:rsid w:val="003A547D"/>
    <w:rsid w:val="003A7B46"/>
    <w:rsid w:val="003C0296"/>
    <w:rsid w:val="003C228B"/>
    <w:rsid w:val="003C30B6"/>
    <w:rsid w:val="003C71DF"/>
    <w:rsid w:val="003D34A7"/>
    <w:rsid w:val="003E3177"/>
    <w:rsid w:val="003F51F7"/>
    <w:rsid w:val="003F7CAE"/>
    <w:rsid w:val="00415479"/>
    <w:rsid w:val="00417E10"/>
    <w:rsid w:val="004449E9"/>
    <w:rsid w:val="004547E7"/>
    <w:rsid w:val="00455475"/>
    <w:rsid w:val="00461EAA"/>
    <w:rsid w:val="00465B97"/>
    <w:rsid w:val="004707ED"/>
    <w:rsid w:val="00483259"/>
    <w:rsid w:val="004945DC"/>
    <w:rsid w:val="004A0F44"/>
    <w:rsid w:val="004B206D"/>
    <w:rsid w:val="004B6902"/>
    <w:rsid w:val="004D0D75"/>
    <w:rsid w:val="00510D23"/>
    <w:rsid w:val="00514229"/>
    <w:rsid w:val="00520649"/>
    <w:rsid w:val="0052550F"/>
    <w:rsid w:val="00533563"/>
    <w:rsid w:val="00553C3F"/>
    <w:rsid w:val="005700A4"/>
    <w:rsid w:val="0057725A"/>
    <w:rsid w:val="00582956"/>
    <w:rsid w:val="00585CC0"/>
    <w:rsid w:val="005923E8"/>
    <w:rsid w:val="005979CD"/>
    <w:rsid w:val="005B2425"/>
    <w:rsid w:val="005B389F"/>
    <w:rsid w:val="005D4D12"/>
    <w:rsid w:val="005D52AE"/>
    <w:rsid w:val="005F7DD4"/>
    <w:rsid w:val="006145CE"/>
    <w:rsid w:val="00624496"/>
    <w:rsid w:val="006264E0"/>
    <w:rsid w:val="00645B19"/>
    <w:rsid w:val="006503BE"/>
    <w:rsid w:val="00655522"/>
    <w:rsid w:val="00675BBF"/>
    <w:rsid w:val="00680DCC"/>
    <w:rsid w:val="00683B3E"/>
    <w:rsid w:val="00687814"/>
    <w:rsid w:val="006944B1"/>
    <w:rsid w:val="006A599D"/>
    <w:rsid w:val="006D740A"/>
    <w:rsid w:val="006E15C7"/>
    <w:rsid w:val="006E33D3"/>
    <w:rsid w:val="006E78C8"/>
    <w:rsid w:val="006F4C68"/>
    <w:rsid w:val="00707FC7"/>
    <w:rsid w:val="007123F6"/>
    <w:rsid w:val="00712BAC"/>
    <w:rsid w:val="00714B51"/>
    <w:rsid w:val="0071531F"/>
    <w:rsid w:val="00717690"/>
    <w:rsid w:val="007244CD"/>
    <w:rsid w:val="00733244"/>
    <w:rsid w:val="00744522"/>
    <w:rsid w:val="00770E7C"/>
    <w:rsid w:val="00780D8E"/>
    <w:rsid w:val="0078102A"/>
    <w:rsid w:val="007826A0"/>
    <w:rsid w:val="007959A5"/>
    <w:rsid w:val="00796B6D"/>
    <w:rsid w:val="007A7F06"/>
    <w:rsid w:val="007B0082"/>
    <w:rsid w:val="007B7164"/>
    <w:rsid w:val="007B7D26"/>
    <w:rsid w:val="007C502E"/>
    <w:rsid w:val="007C7999"/>
    <w:rsid w:val="007D20D3"/>
    <w:rsid w:val="007E102E"/>
    <w:rsid w:val="007E31EA"/>
    <w:rsid w:val="00810D57"/>
    <w:rsid w:val="0082730C"/>
    <w:rsid w:val="008301B1"/>
    <w:rsid w:val="00837D92"/>
    <w:rsid w:val="00845857"/>
    <w:rsid w:val="00850068"/>
    <w:rsid w:val="00864359"/>
    <w:rsid w:val="00864F5A"/>
    <w:rsid w:val="00887D2A"/>
    <w:rsid w:val="00897223"/>
    <w:rsid w:val="008A0E39"/>
    <w:rsid w:val="008B1994"/>
    <w:rsid w:val="008B51A4"/>
    <w:rsid w:val="008B6561"/>
    <w:rsid w:val="008C14D3"/>
    <w:rsid w:val="008D77C3"/>
    <w:rsid w:val="008E0AEA"/>
    <w:rsid w:val="0091247B"/>
    <w:rsid w:val="00920EE1"/>
    <w:rsid w:val="00936339"/>
    <w:rsid w:val="00936887"/>
    <w:rsid w:val="009563B6"/>
    <w:rsid w:val="009810D6"/>
    <w:rsid w:val="00993694"/>
    <w:rsid w:val="009C57BC"/>
    <w:rsid w:val="009C5FB4"/>
    <w:rsid w:val="009D68BD"/>
    <w:rsid w:val="009D6B90"/>
    <w:rsid w:val="009E3AE1"/>
    <w:rsid w:val="009E5B41"/>
    <w:rsid w:val="00A1453F"/>
    <w:rsid w:val="00A30596"/>
    <w:rsid w:val="00A43746"/>
    <w:rsid w:val="00A662AD"/>
    <w:rsid w:val="00A73287"/>
    <w:rsid w:val="00A859F0"/>
    <w:rsid w:val="00A8700F"/>
    <w:rsid w:val="00A96683"/>
    <w:rsid w:val="00AC1BD2"/>
    <w:rsid w:val="00AC7CED"/>
    <w:rsid w:val="00AD7025"/>
    <w:rsid w:val="00AE39C4"/>
    <w:rsid w:val="00AE45BD"/>
    <w:rsid w:val="00AF1F40"/>
    <w:rsid w:val="00AF67D6"/>
    <w:rsid w:val="00B13E5C"/>
    <w:rsid w:val="00B22AD3"/>
    <w:rsid w:val="00B52150"/>
    <w:rsid w:val="00B52BB1"/>
    <w:rsid w:val="00B534C1"/>
    <w:rsid w:val="00B54E79"/>
    <w:rsid w:val="00B552B8"/>
    <w:rsid w:val="00B556BB"/>
    <w:rsid w:val="00B615F2"/>
    <w:rsid w:val="00B70013"/>
    <w:rsid w:val="00B7410C"/>
    <w:rsid w:val="00B84594"/>
    <w:rsid w:val="00BB2938"/>
    <w:rsid w:val="00BB4D4F"/>
    <w:rsid w:val="00BD54A1"/>
    <w:rsid w:val="00BE300B"/>
    <w:rsid w:val="00BE5041"/>
    <w:rsid w:val="00BF1650"/>
    <w:rsid w:val="00C00ECD"/>
    <w:rsid w:val="00C02A38"/>
    <w:rsid w:val="00C24D7D"/>
    <w:rsid w:val="00C32B36"/>
    <w:rsid w:val="00C46ED3"/>
    <w:rsid w:val="00C7496E"/>
    <w:rsid w:val="00C81B45"/>
    <w:rsid w:val="00C901E8"/>
    <w:rsid w:val="00CA356A"/>
    <w:rsid w:val="00CB3F5B"/>
    <w:rsid w:val="00CB73A4"/>
    <w:rsid w:val="00CB7532"/>
    <w:rsid w:val="00CD1F7F"/>
    <w:rsid w:val="00CE2291"/>
    <w:rsid w:val="00CE5BD9"/>
    <w:rsid w:val="00CF188B"/>
    <w:rsid w:val="00CF2499"/>
    <w:rsid w:val="00D4132F"/>
    <w:rsid w:val="00D44068"/>
    <w:rsid w:val="00D460DA"/>
    <w:rsid w:val="00D514E9"/>
    <w:rsid w:val="00D53FC2"/>
    <w:rsid w:val="00D82EBC"/>
    <w:rsid w:val="00DA0F87"/>
    <w:rsid w:val="00DA23D6"/>
    <w:rsid w:val="00DA407E"/>
    <w:rsid w:val="00DC2210"/>
    <w:rsid w:val="00DC405C"/>
    <w:rsid w:val="00DC695E"/>
    <w:rsid w:val="00DD48E4"/>
    <w:rsid w:val="00DE0BB8"/>
    <w:rsid w:val="00DE1D62"/>
    <w:rsid w:val="00DE36C1"/>
    <w:rsid w:val="00DE5F34"/>
    <w:rsid w:val="00DF7A36"/>
    <w:rsid w:val="00E00AA3"/>
    <w:rsid w:val="00E10BCB"/>
    <w:rsid w:val="00E16B74"/>
    <w:rsid w:val="00E17993"/>
    <w:rsid w:val="00E20F8D"/>
    <w:rsid w:val="00E2415D"/>
    <w:rsid w:val="00E303FB"/>
    <w:rsid w:val="00E32E55"/>
    <w:rsid w:val="00E60271"/>
    <w:rsid w:val="00E64EE6"/>
    <w:rsid w:val="00E92BD1"/>
    <w:rsid w:val="00EA597E"/>
    <w:rsid w:val="00EA7D34"/>
    <w:rsid w:val="00EB17CE"/>
    <w:rsid w:val="00EB22D5"/>
    <w:rsid w:val="00EC6595"/>
    <w:rsid w:val="00ED1991"/>
    <w:rsid w:val="00EF7E4D"/>
    <w:rsid w:val="00F16D2D"/>
    <w:rsid w:val="00F203B9"/>
    <w:rsid w:val="00F27145"/>
    <w:rsid w:val="00F33A93"/>
    <w:rsid w:val="00F41A72"/>
    <w:rsid w:val="00F42701"/>
    <w:rsid w:val="00F432CD"/>
    <w:rsid w:val="00F52A86"/>
    <w:rsid w:val="00F57CAD"/>
    <w:rsid w:val="00F57F6B"/>
    <w:rsid w:val="00F602D8"/>
    <w:rsid w:val="00F60D95"/>
    <w:rsid w:val="00F67386"/>
    <w:rsid w:val="00F7287C"/>
    <w:rsid w:val="00F72C33"/>
    <w:rsid w:val="00F76266"/>
    <w:rsid w:val="00FA1BE6"/>
    <w:rsid w:val="00FA7680"/>
    <w:rsid w:val="00FB6679"/>
    <w:rsid w:val="00FC0859"/>
    <w:rsid w:val="00FE7FA7"/>
    <w:rsid w:val="33163A38"/>
    <w:rsid w:val="3F1F0364"/>
    <w:rsid w:val="4FD1136B"/>
    <w:rsid w:val="5D303E36"/>
    <w:rsid w:val="67B23774"/>
    <w:rsid w:val="7AEE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EC190F1"/>
  <w15:docId w15:val="{CEC6500D-BB4A-4DA7-86BD-A86C354C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2BD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table" w:styleId="a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2A64E7"/>
    <w:pPr>
      <w:tabs>
        <w:tab w:val="center" w:pos="4252"/>
        <w:tab w:val="right" w:pos="8504"/>
      </w:tabs>
      <w:snapToGrid w:val="0"/>
    </w:pPr>
  </w:style>
  <w:style w:type="character" w:customStyle="1" w:styleId="a6">
    <w:name w:val="ヘッダー (文字)"/>
    <w:basedOn w:val="a0"/>
    <w:link w:val="a5"/>
    <w:rsid w:val="002A64E7"/>
    <w:rPr>
      <w:rFonts w:asciiTheme="minorHAnsi" w:eastAsiaTheme="minorEastAsia" w:hAnsiTheme="minorHAnsi" w:cstheme="minorBidi"/>
      <w:kern w:val="2"/>
      <w:sz w:val="21"/>
      <w:szCs w:val="24"/>
    </w:rPr>
  </w:style>
  <w:style w:type="paragraph" w:styleId="a7">
    <w:name w:val="footer"/>
    <w:basedOn w:val="a"/>
    <w:link w:val="a8"/>
    <w:unhideWhenUsed/>
    <w:rsid w:val="002A64E7"/>
    <w:pPr>
      <w:tabs>
        <w:tab w:val="center" w:pos="4252"/>
        <w:tab w:val="right" w:pos="8504"/>
      </w:tabs>
      <w:snapToGrid w:val="0"/>
    </w:pPr>
  </w:style>
  <w:style w:type="character" w:customStyle="1" w:styleId="a8">
    <w:name w:val="フッター (文字)"/>
    <w:basedOn w:val="a0"/>
    <w:link w:val="a7"/>
    <w:rsid w:val="002A64E7"/>
    <w:rPr>
      <w:rFonts w:asciiTheme="minorHAnsi" w:eastAsiaTheme="minorEastAsia" w:hAnsiTheme="minorHAnsi" w:cstheme="minorBidi"/>
      <w:kern w:val="2"/>
      <w:sz w:val="21"/>
      <w:szCs w:val="24"/>
    </w:rPr>
  </w:style>
  <w:style w:type="paragraph" w:styleId="a9">
    <w:name w:val="Date"/>
    <w:basedOn w:val="a"/>
    <w:next w:val="a"/>
    <w:link w:val="aa"/>
    <w:semiHidden/>
    <w:unhideWhenUsed/>
    <w:rsid w:val="00DC2210"/>
  </w:style>
  <w:style w:type="character" w:customStyle="1" w:styleId="aa">
    <w:name w:val="日付 (文字)"/>
    <w:basedOn w:val="a0"/>
    <w:link w:val="a9"/>
    <w:semiHidden/>
    <w:rsid w:val="00DC2210"/>
    <w:rPr>
      <w:rFonts w:asciiTheme="minorHAnsi" w:eastAsiaTheme="minorEastAsia" w:hAnsiTheme="minorHAnsi" w:cstheme="minorBidi"/>
      <w:kern w:val="2"/>
      <w:sz w:val="21"/>
      <w:szCs w:val="24"/>
    </w:rPr>
  </w:style>
  <w:style w:type="character" w:styleId="ab">
    <w:name w:val="annotation reference"/>
    <w:basedOn w:val="a0"/>
    <w:semiHidden/>
    <w:unhideWhenUsed/>
    <w:rsid w:val="00D82EBC"/>
    <w:rPr>
      <w:sz w:val="18"/>
      <w:szCs w:val="18"/>
    </w:rPr>
  </w:style>
  <w:style w:type="paragraph" w:styleId="ac">
    <w:name w:val="annotation text"/>
    <w:basedOn w:val="a"/>
    <w:link w:val="ad"/>
    <w:semiHidden/>
    <w:unhideWhenUsed/>
    <w:rsid w:val="00D82EBC"/>
    <w:pPr>
      <w:jc w:val="left"/>
    </w:pPr>
  </w:style>
  <w:style w:type="character" w:customStyle="1" w:styleId="ad">
    <w:name w:val="コメント文字列 (文字)"/>
    <w:basedOn w:val="a0"/>
    <w:link w:val="ac"/>
    <w:semiHidden/>
    <w:rsid w:val="00D82EBC"/>
    <w:rPr>
      <w:rFonts w:asciiTheme="minorHAnsi" w:eastAsiaTheme="minorEastAsia" w:hAnsiTheme="minorHAnsi" w:cstheme="minorBidi"/>
      <w:kern w:val="2"/>
      <w:sz w:val="21"/>
      <w:szCs w:val="24"/>
    </w:rPr>
  </w:style>
  <w:style w:type="paragraph" w:styleId="ae">
    <w:name w:val="annotation subject"/>
    <w:basedOn w:val="ac"/>
    <w:next w:val="ac"/>
    <w:link w:val="af"/>
    <w:semiHidden/>
    <w:unhideWhenUsed/>
    <w:rsid w:val="00D82EBC"/>
    <w:rPr>
      <w:b/>
      <w:bCs/>
    </w:rPr>
  </w:style>
  <w:style w:type="character" w:customStyle="1" w:styleId="af">
    <w:name w:val="コメント内容 (文字)"/>
    <w:basedOn w:val="ad"/>
    <w:link w:val="ae"/>
    <w:semiHidden/>
    <w:rsid w:val="00D82EBC"/>
    <w:rPr>
      <w:rFonts w:asciiTheme="minorHAnsi" w:eastAsiaTheme="minorEastAsia" w:hAnsiTheme="minorHAnsi" w:cstheme="minorBidi"/>
      <w:b/>
      <w:bCs/>
      <w:kern w:val="2"/>
      <w:sz w:val="21"/>
      <w:szCs w:val="24"/>
    </w:rPr>
  </w:style>
  <w:style w:type="paragraph" w:styleId="af0">
    <w:name w:val="List Paragraph"/>
    <w:basedOn w:val="a"/>
    <w:uiPriority w:val="99"/>
    <w:unhideWhenUsed/>
    <w:rsid w:val="007123F6"/>
    <w:pPr>
      <w:ind w:leftChars="400" w:left="840"/>
    </w:pPr>
  </w:style>
  <w:style w:type="paragraph" w:styleId="Web">
    <w:name w:val="Normal (Web)"/>
    <w:basedOn w:val="a"/>
    <w:uiPriority w:val="99"/>
    <w:semiHidden/>
    <w:unhideWhenUsed/>
    <w:rsid w:val="00CD1F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Unresolved Mention"/>
    <w:basedOn w:val="a0"/>
    <w:uiPriority w:val="99"/>
    <w:semiHidden/>
    <w:unhideWhenUsed/>
    <w:rsid w:val="00073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72390">
      <w:bodyDiv w:val="1"/>
      <w:marLeft w:val="0"/>
      <w:marRight w:val="0"/>
      <w:marTop w:val="0"/>
      <w:marBottom w:val="0"/>
      <w:divBdr>
        <w:top w:val="none" w:sz="0" w:space="0" w:color="auto"/>
        <w:left w:val="none" w:sz="0" w:space="0" w:color="auto"/>
        <w:bottom w:val="none" w:sz="0" w:space="0" w:color="auto"/>
        <w:right w:val="none" w:sz="0" w:space="0" w:color="auto"/>
      </w:divBdr>
    </w:div>
    <w:div w:id="593824466">
      <w:bodyDiv w:val="1"/>
      <w:marLeft w:val="0"/>
      <w:marRight w:val="0"/>
      <w:marTop w:val="0"/>
      <w:marBottom w:val="0"/>
      <w:divBdr>
        <w:top w:val="none" w:sz="0" w:space="0" w:color="auto"/>
        <w:left w:val="none" w:sz="0" w:space="0" w:color="auto"/>
        <w:bottom w:val="none" w:sz="0" w:space="0" w:color="auto"/>
        <w:right w:val="none" w:sz="0" w:space="0" w:color="auto"/>
      </w:divBdr>
    </w:div>
    <w:div w:id="1091664953">
      <w:bodyDiv w:val="1"/>
      <w:marLeft w:val="0"/>
      <w:marRight w:val="0"/>
      <w:marTop w:val="0"/>
      <w:marBottom w:val="0"/>
      <w:divBdr>
        <w:top w:val="none" w:sz="0" w:space="0" w:color="auto"/>
        <w:left w:val="none" w:sz="0" w:space="0" w:color="auto"/>
        <w:bottom w:val="none" w:sz="0" w:space="0" w:color="auto"/>
        <w:right w:val="none" w:sz="0" w:space="0" w:color="auto"/>
      </w:divBdr>
    </w:div>
    <w:div w:id="1808232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2715A-54BE-485E-ADE5-BDE3C28F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事務局 東海生研</cp:lastModifiedBy>
  <cp:revision>2</cp:revision>
  <cp:lastPrinted>2025-05-07T05:48:00Z</cp:lastPrinted>
  <dcterms:created xsi:type="dcterms:W3CDTF">2025-05-07T06:34:00Z</dcterms:created>
  <dcterms:modified xsi:type="dcterms:W3CDTF">2025-05-07T06:34:00Z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